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A" w:rsidRPr="008920BC" w:rsidRDefault="001C6B1A" w:rsidP="009975A4">
      <w:pPr>
        <w:rPr>
          <w:rFonts w:ascii="Arial" w:hAnsi="Arial"/>
          <w:b/>
          <w:sz w:val="22"/>
          <w:szCs w:val="22"/>
          <w:lang w:val="pt-BR"/>
        </w:rPr>
      </w:pPr>
    </w:p>
    <w:p w:rsidR="00A967D3" w:rsidRPr="00D961B3" w:rsidRDefault="00E80A56" w:rsidP="00C62C32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EDITAL </w:t>
      </w:r>
      <w:proofErr w:type="spellStart"/>
      <w:r>
        <w:rPr>
          <w:rFonts w:ascii="Arial" w:hAnsi="Arial"/>
          <w:b/>
          <w:sz w:val="22"/>
          <w:szCs w:val="22"/>
          <w:lang w:val="pt-BR"/>
        </w:rPr>
        <w:t>n.</w:t>
      </w:r>
      <w:r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proofErr w:type="spellEnd"/>
      <w:r>
        <w:rPr>
          <w:rFonts w:ascii="Arial" w:hAnsi="Arial"/>
          <w:b/>
          <w:sz w:val="22"/>
          <w:szCs w:val="22"/>
          <w:lang w:val="pt-BR"/>
        </w:rPr>
        <w:t xml:space="preserve"> XX/</w:t>
      </w:r>
      <w:proofErr w:type="gramStart"/>
      <w:r w:rsidR="00B22345" w:rsidRPr="00B22345">
        <w:rPr>
          <w:rFonts w:ascii="Arial" w:hAnsi="Arial"/>
          <w:b/>
          <w:color w:val="FF0000"/>
          <w:sz w:val="22"/>
          <w:szCs w:val="22"/>
          <w:lang w:val="pt-BR"/>
        </w:rPr>
        <w:t>[</w:t>
      </w:r>
      <w:proofErr w:type="gramEnd"/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INSERIR SIGLA DO PPG]</w:t>
      </w:r>
      <w:r>
        <w:rPr>
          <w:rFonts w:ascii="Arial" w:hAnsi="Arial"/>
          <w:b/>
          <w:sz w:val="22"/>
          <w:szCs w:val="22"/>
          <w:lang w:val="pt-BR"/>
        </w:rPr>
        <w:t>/2019</w:t>
      </w:r>
    </w:p>
    <w:p w:rsidR="007679F7" w:rsidRPr="00D961B3" w:rsidRDefault="00E80A56" w:rsidP="00C62C32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SELEÇÃO DE </w:t>
      </w:r>
      <w:proofErr w:type="gramStart"/>
      <w:r>
        <w:rPr>
          <w:rFonts w:ascii="Arial" w:hAnsi="Arial"/>
          <w:b/>
          <w:sz w:val="22"/>
          <w:szCs w:val="22"/>
          <w:lang w:val="pt-BR"/>
        </w:rPr>
        <w:t>CANDIDATO(</w:t>
      </w:r>
      <w:proofErr w:type="gramEnd"/>
      <w:r>
        <w:rPr>
          <w:rFonts w:ascii="Arial" w:hAnsi="Arial"/>
          <w:b/>
          <w:sz w:val="22"/>
          <w:szCs w:val="22"/>
          <w:lang w:val="pt-BR"/>
        </w:rPr>
        <w:t xml:space="preserve">A)S ÀS VAGAS DO PROJETO PRINT UFSC COORDENADO PELO PROGRAMA DE PÓS-GRADUAÇÃO EM 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[INSERIR O PPG]</w:t>
      </w:r>
      <w:r>
        <w:rPr>
          <w:rFonts w:ascii="Arial" w:hAnsi="Arial"/>
          <w:b/>
          <w:sz w:val="22"/>
          <w:szCs w:val="22"/>
          <w:lang w:val="pt-BR"/>
        </w:rPr>
        <w:t>PARA AS BOLSAS DISPONÍVEIS NO ANO DE 201</w:t>
      </w:r>
      <w:r w:rsidR="00275178">
        <w:rPr>
          <w:rFonts w:ascii="Arial" w:hAnsi="Arial"/>
          <w:b/>
          <w:sz w:val="22"/>
          <w:szCs w:val="22"/>
          <w:lang w:val="pt-BR"/>
        </w:rPr>
        <w:t>9</w:t>
      </w:r>
    </w:p>
    <w:p w:rsidR="00612B12" w:rsidRPr="00D961B3" w:rsidRDefault="00612B12" w:rsidP="00A838CD">
      <w:pPr>
        <w:spacing w:line="276" w:lineRule="auto"/>
        <w:rPr>
          <w:rFonts w:ascii="Arial" w:hAnsi="Arial"/>
          <w:sz w:val="22"/>
          <w:szCs w:val="22"/>
          <w:lang w:val="pt-BR"/>
        </w:rPr>
      </w:pPr>
    </w:p>
    <w:p w:rsidR="00D557C0" w:rsidRPr="008920BC" w:rsidRDefault="00E80A56" w:rsidP="008920BC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8920BC">
        <w:rPr>
          <w:rFonts w:ascii="Arial" w:hAnsi="Arial"/>
          <w:b/>
          <w:sz w:val="22"/>
          <w:szCs w:val="22"/>
          <w:lang w:val="pt-BR"/>
        </w:rPr>
        <w:t>Título do Tema:</w:t>
      </w:r>
      <w:r w:rsidRPr="008920BC">
        <w:rPr>
          <w:rFonts w:ascii="Arial" w:hAnsi="Arial"/>
          <w:sz w:val="22"/>
          <w:szCs w:val="22"/>
          <w:lang w:val="pt-BR"/>
        </w:rPr>
        <w:t xml:space="preserve"> 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[INSERIR O TEMA]</w:t>
      </w:r>
    </w:p>
    <w:p w:rsidR="00D557C0" w:rsidRDefault="00E80A56" w:rsidP="008920BC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8920BC">
        <w:rPr>
          <w:rFonts w:ascii="Arial" w:hAnsi="Arial"/>
          <w:b/>
          <w:sz w:val="22"/>
          <w:szCs w:val="22"/>
          <w:lang w:val="pt-BR"/>
        </w:rPr>
        <w:t xml:space="preserve">Título do </w:t>
      </w:r>
      <w:proofErr w:type="spellStart"/>
      <w:proofErr w:type="gramStart"/>
      <w:r w:rsidR="00F86F9F">
        <w:rPr>
          <w:rFonts w:ascii="Arial" w:hAnsi="Arial"/>
          <w:b/>
          <w:sz w:val="22"/>
          <w:szCs w:val="22"/>
          <w:lang w:val="pt-BR"/>
        </w:rPr>
        <w:t>Sub</w:t>
      </w:r>
      <w:r w:rsidRPr="008920BC">
        <w:rPr>
          <w:rFonts w:ascii="Arial" w:hAnsi="Arial"/>
          <w:b/>
          <w:sz w:val="22"/>
          <w:szCs w:val="22"/>
          <w:lang w:val="pt-BR"/>
        </w:rPr>
        <w:t>Projeto</w:t>
      </w:r>
      <w:proofErr w:type="spellEnd"/>
      <w:proofErr w:type="gramEnd"/>
      <w:r w:rsidRPr="008920BC">
        <w:rPr>
          <w:rFonts w:ascii="Arial" w:hAnsi="Arial"/>
          <w:b/>
          <w:sz w:val="22"/>
          <w:szCs w:val="22"/>
          <w:lang w:val="pt-BR"/>
        </w:rPr>
        <w:t>:</w:t>
      </w:r>
      <w:r w:rsidRPr="008920BC">
        <w:rPr>
          <w:rFonts w:ascii="Arial" w:hAnsi="Arial"/>
          <w:sz w:val="22"/>
          <w:szCs w:val="22"/>
          <w:lang w:val="pt-BR"/>
        </w:rPr>
        <w:t xml:space="preserve"> 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[INSERIR O TÍTULO DO PROJETO]</w:t>
      </w:r>
    </w:p>
    <w:p w:rsidR="00416E2F" w:rsidRPr="00D961B3" w:rsidRDefault="00416E2F" w:rsidP="00A838CD">
      <w:pPr>
        <w:spacing w:line="276" w:lineRule="auto"/>
        <w:rPr>
          <w:rFonts w:ascii="Arial" w:hAnsi="Arial"/>
          <w:sz w:val="22"/>
          <w:szCs w:val="22"/>
          <w:lang w:val="pt-BR"/>
        </w:rPr>
      </w:pPr>
    </w:p>
    <w:p w:rsidR="004D68B1" w:rsidRPr="00D961B3" w:rsidRDefault="004D68B1" w:rsidP="00A838CD">
      <w:pPr>
        <w:spacing w:line="276" w:lineRule="auto"/>
        <w:rPr>
          <w:rFonts w:ascii="Arial" w:hAnsi="Arial"/>
          <w:sz w:val="22"/>
          <w:szCs w:val="22"/>
          <w:lang w:val="pt-BR"/>
        </w:rPr>
      </w:pPr>
    </w:p>
    <w:p w:rsidR="007679F7" w:rsidRPr="008920BC" w:rsidRDefault="00E80A56" w:rsidP="00CA37D0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/>
          <w:b/>
          <w:sz w:val="22"/>
          <w:szCs w:val="22"/>
          <w:lang w:val="pt-BR"/>
        </w:rPr>
      </w:pPr>
      <w:r w:rsidRPr="008920BC">
        <w:rPr>
          <w:rFonts w:ascii="Arial" w:hAnsi="Arial"/>
          <w:b/>
          <w:sz w:val="22"/>
          <w:szCs w:val="22"/>
          <w:lang w:val="pt-BR"/>
        </w:rPr>
        <w:t>PREÂMBULO</w:t>
      </w:r>
    </w:p>
    <w:p w:rsidR="00536032" w:rsidRPr="008920BC" w:rsidRDefault="00536032" w:rsidP="00BF69DB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p w:rsidR="003336CF" w:rsidRPr="00D961B3" w:rsidRDefault="00E80A56" w:rsidP="00CA37D0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A Coordenação do Programa de Pós-graduação em 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 xml:space="preserve">[INSERIR O PPG] </w:t>
      </w:r>
      <w:r>
        <w:rPr>
          <w:rFonts w:ascii="Arial" w:hAnsi="Arial"/>
          <w:sz w:val="22"/>
          <w:szCs w:val="22"/>
          <w:lang w:val="pt-BR"/>
        </w:rPr>
        <w:t xml:space="preserve">da Universidade Federal de Santa de Catarina, no uso de suas atribuições como programa líder de subprojeto na UFSC, torna público o Edital de Processo Seletivo para o preenchimento das vagas disponibilizadas pelo PRINT UFSC relativas aos programas de pós-graduação </w:t>
      </w:r>
      <w:r w:rsidRPr="00275178">
        <w:rPr>
          <w:rFonts w:ascii="Arial" w:hAnsi="Arial"/>
          <w:sz w:val="22"/>
          <w:szCs w:val="22"/>
          <w:highlight w:val="yellow"/>
          <w:lang w:val="pt-BR"/>
        </w:rPr>
        <w:t>(</w:t>
      </w:r>
      <w:proofErr w:type="spellStart"/>
      <w:r w:rsidRPr="00275178">
        <w:rPr>
          <w:rFonts w:ascii="Arial" w:hAnsi="Arial"/>
          <w:sz w:val="22"/>
          <w:szCs w:val="22"/>
          <w:highlight w:val="yellow"/>
          <w:lang w:val="pt-BR"/>
        </w:rPr>
        <w:t>PPGs</w:t>
      </w:r>
      <w:proofErr w:type="spellEnd"/>
      <w:r w:rsidRPr="00275178">
        <w:rPr>
          <w:rFonts w:ascii="Arial" w:hAnsi="Arial"/>
          <w:sz w:val="22"/>
          <w:szCs w:val="22"/>
          <w:highlight w:val="yellow"/>
          <w:lang w:val="pt-BR"/>
        </w:rPr>
        <w:t xml:space="preserve">) 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 xml:space="preserve">[INSERIR OS </w:t>
      </w:r>
      <w:proofErr w:type="spellStart"/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PPG’s</w:t>
      </w:r>
      <w:proofErr w:type="spellEnd"/>
      <w:r w:rsidR="00B22345">
        <w:rPr>
          <w:rFonts w:ascii="Arial" w:hAnsi="Arial"/>
          <w:b/>
          <w:color w:val="FF0000"/>
          <w:sz w:val="22"/>
          <w:szCs w:val="22"/>
          <w:lang w:val="pt-BR"/>
        </w:rPr>
        <w:t xml:space="preserve"> PARTICIPANTES]</w:t>
      </w:r>
      <w:r w:rsidR="00851A51">
        <w:rPr>
          <w:rFonts w:ascii="Arial" w:hAnsi="Arial"/>
          <w:sz w:val="22"/>
          <w:szCs w:val="22"/>
          <w:lang w:val="pt-BR"/>
        </w:rPr>
        <w:t xml:space="preserve">, </w:t>
      </w:r>
      <w:r w:rsidR="00006ED9">
        <w:rPr>
          <w:rFonts w:ascii="Arial" w:hAnsi="Arial"/>
          <w:sz w:val="22"/>
          <w:szCs w:val="22"/>
          <w:lang w:val="pt-BR"/>
        </w:rPr>
        <w:t xml:space="preserve">destinadas às bolsas de doutorado sanduíche no exterior no período de </w:t>
      </w:r>
      <w:proofErr w:type="gramStart"/>
      <w:r w:rsidR="00006ED9">
        <w:rPr>
          <w:rFonts w:ascii="Arial" w:hAnsi="Arial"/>
          <w:sz w:val="22"/>
          <w:szCs w:val="22"/>
          <w:lang w:val="pt-BR"/>
        </w:rPr>
        <w:t>implementação</w:t>
      </w:r>
      <w:proofErr w:type="gramEnd"/>
      <w:r w:rsidR="00006ED9">
        <w:rPr>
          <w:rFonts w:ascii="Arial" w:hAnsi="Arial"/>
          <w:sz w:val="22"/>
          <w:szCs w:val="22"/>
          <w:lang w:val="pt-BR"/>
        </w:rPr>
        <w:t xml:space="preserve"> de janeiro a dezembro de 2019</w:t>
      </w:r>
      <w:r w:rsidR="00B651D3">
        <w:rPr>
          <w:rFonts w:ascii="Arial" w:hAnsi="Arial"/>
          <w:sz w:val="22"/>
          <w:szCs w:val="22"/>
          <w:lang w:val="pt-BR"/>
        </w:rPr>
        <w:t xml:space="preserve"> para os discentes dos Programas de Pós-Graduação supracitados</w:t>
      </w:r>
      <w:r w:rsidR="00006ED9">
        <w:rPr>
          <w:rFonts w:ascii="Arial" w:hAnsi="Arial"/>
          <w:sz w:val="22"/>
          <w:szCs w:val="22"/>
          <w:lang w:val="pt-BR"/>
        </w:rPr>
        <w:t>.</w:t>
      </w:r>
    </w:p>
    <w:p w:rsidR="003336CF" w:rsidRPr="00D961B3" w:rsidRDefault="003336CF" w:rsidP="00CA37D0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p w:rsidR="00612B12" w:rsidRPr="00D961B3" w:rsidRDefault="00612B12" w:rsidP="00CA37D0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206306" w:rsidRPr="00D961B3" w:rsidTr="00B40919">
        <w:tc>
          <w:tcPr>
            <w:tcW w:w="4644" w:type="dxa"/>
            <w:shd w:val="clear" w:color="auto" w:fill="D9D9D9"/>
          </w:tcPr>
          <w:p w:rsidR="00206306" w:rsidRPr="008920BC" w:rsidRDefault="00E80A56" w:rsidP="00206306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b/>
                <w:sz w:val="22"/>
                <w:szCs w:val="22"/>
                <w:lang w:val="pt-BR"/>
              </w:rPr>
              <w:t>EVENTO</w:t>
            </w:r>
          </w:p>
        </w:tc>
        <w:tc>
          <w:tcPr>
            <w:tcW w:w="4536" w:type="dxa"/>
            <w:shd w:val="clear" w:color="auto" w:fill="D9D9D9"/>
          </w:tcPr>
          <w:p w:rsidR="00206306" w:rsidRPr="008920BC" w:rsidRDefault="00E80A56" w:rsidP="00206306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b/>
                <w:sz w:val="22"/>
                <w:szCs w:val="22"/>
                <w:lang w:val="pt-BR"/>
              </w:rPr>
              <w:t>PERÍODO</w:t>
            </w:r>
          </w:p>
        </w:tc>
      </w:tr>
      <w:tr w:rsidR="00206306" w:rsidRPr="00D961B3" w:rsidTr="00206306">
        <w:tc>
          <w:tcPr>
            <w:tcW w:w="4644" w:type="dxa"/>
          </w:tcPr>
          <w:p w:rsidR="00206306" w:rsidRPr="008920BC" w:rsidRDefault="00E80A56" w:rsidP="00454FBE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Lançamento do Edital</w:t>
            </w:r>
          </w:p>
        </w:tc>
        <w:tc>
          <w:tcPr>
            <w:tcW w:w="4536" w:type="dxa"/>
          </w:tcPr>
          <w:p w:rsidR="00D557C0" w:rsidRPr="008920BC" w:rsidRDefault="00E80A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  <w:tr w:rsidR="00206306" w:rsidRPr="00D961B3" w:rsidTr="00206306">
        <w:tc>
          <w:tcPr>
            <w:tcW w:w="4644" w:type="dxa"/>
          </w:tcPr>
          <w:p w:rsidR="00206306" w:rsidRPr="008920BC" w:rsidRDefault="00E80A56" w:rsidP="00454FBE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Inscrições</w:t>
            </w:r>
          </w:p>
        </w:tc>
        <w:tc>
          <w:tcPr>
            <w:tcW w:w="4536" w:type="dxa"/>
          </w:tcPr>
          <w:p w:rsidR="00D557C0" w:rsidRPr="008920BC" w:rsidRDefault="00E80A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  <w:tr w:rsidR="00D44D3F" w:rsidRPr="00D961B3" w:rsidTr="00206306">
        <w:tc>
          <w:tcPr>
            <w:tcW w:w="4644" w:type="dxa"/>
          </w:tcPr>
          <w:p w:rsidR="00D44D3F" w:rsidRPr="008920BC" w:rsidRDefault="00E80A56" w:rsidP="00454FBE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Publicação das Inscrições Homologadas</w:t>
            </w:r>
          </w:p>
        </w:tc>
        <w:tc>
          <w:tcPr>
            <w:tcW w:w="4536" w:type="dxa"/>
          </w:tcPr>
          <w:p w:rsidR="00D44D3F" w:rsidRPr="008920BC" w:rsidRDefault="00E80A56" w:rsidP="00120CDA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  <w:tr w:rsidR="004E08B2" w:rsidRPr="00D961B3" w:rsidTr="00120CDA">
        <w:tc>
          <w:tcPr>
            <w:tcW w:w="4644" w:type="dxa"/>
          </w:tcPr>
          <w:p w:rsidR="004E08B2" w:rsidRPr="00D961B3" w:rsidRDefault="00E80A56" w:rsidP="00454FBE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Prazo para Recursos a Respeito das Homologações</w:t>
            </w:r>
          </w:p>
        </w:tc>
        <w:tc>
          <w:tcPr>
            <w:tcW w:w="4536" w:type="dxa"/>
            <w:vAlign w:val="center"/>
          </w:tcPr>
          <w:p w:rsidR="00D557C0" w:rsidRPr="008920BC" w:rsidRDefault="00E80A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  <w:tr w:rsidR="00206306" w:rsidRPr="00D961B3" w:rsidTr="00206306">
        <w:tc>
          <w:tcPr>
            <w:tcW w:w="4644" w:type="dxa"/>
          </w:tcPr>
          <w:p w:rsidR="00206306" w:rsidRPr="008920BC" w:rsidRDefault="00E80A56" w:rsidP="00120CDA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Divulgação da Pontuação Obtida</w:t>
            </w:r>
          </w:p>
        </w:tc>
        <w:tc>
          <w:tcPr>
            <w:tcW w:w="4536" w:type="dxa"/>
          </w:tcPr>
          <w:p w:rsidR="00206306" w:rsidRPr="008920BC" w:rsidRDefault="00E80A56" w:rsidP="00DA5B20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  <w:tr w:rsidR="00120CDA" w:rsidRPr="00D961B3" w:rsidTr="008065F1">
        <w:tc>
          <w:tcPr>
            <w:tcW w:w="4644" w:type="dxa"/>
          </w:tcPr>
          <w:p w:rsidR="00120CDA" w:rsidRPr="00D961B3" w:rsidRDefault="00E80A56" w:rsidP="00120CDA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Prazo para Recursos a Respeito das Pontuações Obtidas</w:t>
            </w:r>
          </w:p>
        </w:tc>
        <w:tc>
          <w:tcPr>
            <w:tcW w:w="4536" w:type="dxa"/>
            <w:vAlign w:val="center"/>
          </w:tcPr>
          <w:p w:rsidR="00D557C0" w:rsidRPr="008920BC" w:rsidRDefault="00E80A56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  <w:tr w:rsidR="008065F1" w:rsidRPr="00D961B3" w:rsidTr="008065F1">
        <w:tc>
          <w:tcPr>
            <w:tcW w:w="4644" w:type="dxa"/>
          </w:tcPr>
          <w:p w:rsidR="008065F1" w:rsidRPr="008920BC" w:rsidRDefault="00E80A56" w:rsidP="00BF69DB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Divulgação do Resultado Final</w:t>
            </w:r>
          </w:p>
        </w:tc>
        <w:tc>
          <w:tcPr>
            <w:tcW w:w="4536" w:type="dxa"/>
            <w:vAlign w:val="center"/>
          </w:tcPr>
          <w:p w:rsidR="008065F1" w:rsidRPr="008920BC" w:rsidRDefault="00E80A56" w:rsidP="00992B23">
            <w:pPr>
              <w:spacing w:line="276" w:lineRule="auto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8920BC">
              <w:rPr>
                <w:rFonts w:ascii="Arial" w:hAnsi="Arial"/>
                <w:sz w:val="22"/>
                <w:szCs w:val="22"/>
                <w:lang w:val="pt-BR"/>
              </w:rPr>
              <w:t>2019</w:t>
            </w:r>
          </w:p>
        </w:tc>
      </w:tr>
    </w:tbl>
    <w:p w:rsidR="00F072B4" w:rsidRPr="008920BC" w:rsidRDefault="00F072B4" w:rsidP="00F072B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D68B1" w:rsidRPr="008920BC" w:rsidRDefault="004D68B1" w:rsidP="00F072B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20872" w:rsidRPr="00D961B3" w:rsidRDefault="00E80A56" w:rsidP="00F072B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DO NÚMERO DE VAGAS</w:t>
      </w:r>
      <w:r w:rsidR="00FC7811">
        <w:rPr>
          <w:rFonts w:ascii="Arial" w:hAnsi="Arial" w:cs="Arial"/>
          <w:b/>
          <w:sz w:val="22"/>
          <w:szCs w:val="22"/>
          <w:lang w:val="pt-BR"/>
        </w:rPr>
        <w:t>, DAS INSTITUIÇÕES E DOS</w:t>
      </w:r>
      <w:r>
        <w:rPr>
          <w:rFonts w:ascii="Arial" w:hAnsi="Arial" w:cs="Arial"/>
          <w:b/>
          <w:sz w:val="22"/>
          <w:szCs w:val="22"/>
          <w:lang w:val="pt-BR"/>
        </w:rPr>
        <w:t xml:space="preserve"> TEMAS OFERECIDOS</w:t>
      </w:r>
    </w:p>
    <w:p w:rsidR="00536032" w:rsidRPr="00D961B3" w:rsidRDefault="00536032" w:rsidP="00CA37D0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93AA2" w:rsidRPr="00D961B3" w:rsidRDefault="00E80A56" w:rsidP="002B5D99">
      <w:pPr>
        <w:jc w:val="both"/>
        <w:rPr>
          <w:rFonts w:ascii="Arial" w:hAnsi="Arial" w:cs="Arial"/>
          <w:bCs/>
          <w:kern w:val="36"/>
          <w:sz w:val="22"/>
          <w:szCs w:val="22"/>
          <w:lang w:val="pt-BR"/>
        </w:rPr>
      </w:pPr>
      <w:r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O 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>Projeto “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[INSERIR O NOME DO PROJETO]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” </w:t>
      </w:r>
      <w:r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oferece </w:t>
      </w:r>
      <w:r w:rsidR="00D961B3" w:rsidRPr="001774D9">
        <w:rPr>
          <w:rFonts w:ascii="Arial" w:hAnsi="Arial" w:cs="Arial"/>
          <w:bCs/>
          <w:kern w:val="36"/>
          <w:sz w:val="22"/>
          <w:szCs w:val="22"/>
          <w:highlight w:val="yellow"/>
          <w:lang w:val="pt-BR"/>
        </w:rPr>
        <w:t>x</w:t>
      </w:r>
      <w:r w:rsidRPr="001774D9">
        <w:rPr>
          <w:rFonts w:ascii="Arial" w:hAnsi="Arial" w:cs="Arial"/>
          <w:bCs/>
          <w:kern w:val="36"/>
          <w:sz w:val="22"/>
          <w:szCs w:val="22"/>
          <w:highlight w:val="yellow"/>
          <w:lang w:val="pt-BR"/>
        </w:rPr>
        <w:t xml:space="preserve"> (</w:t>
      </w:r>
      <w:proofErr w:type="spellStart"/>
      <w:r w:rsidR="00D961B3" w:rsidRPr="001774D9">
        <w:rPr>
          <w:rFonts w:ascii="Arial" w:hAnsi="Arial" w:cs="Arial"/>
          <w:bCs/>
          <w:kern w:val="36"/>
          <w:sz w:val="22"/>
          <w:szCs w:val="22"/>
          <w:highlight w:val="yellow"/>
          <w:lang w:val="pt-BR"/>
        </w:rPr>
        <w:t>xxx</w:t>
      </w:r>
      <w:proofErr w:type="spellEnd"/>
      <w:r w:rsidRPr="001774D9">
        <w:rPr>
          <w:rFonts w:ascii="Arial" w:hAnsi="Arial" w:cs="Arial"/>
          <w:bCs/>
          <w:kern w:val="36"/>
          <w:sz w:val="22"/>
          <w:szCs w:val="22"/>
          <w:highlight w:val="yellow"/>
          <w:lang w:val="pt-BR"/>
        </w:rPr>
        <w:t>)</w:t>
      </w:r>
      <w:r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 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sendo </w:t>
      </w:r>
      <w:r w:rsidR="007B18C3" w:rsidRPr="001774D9">
        <w:rPr>
          <w:rFonts w:ascii="Arial" w:hAnsi="Arial" w:cs="Arial"/>
          <w:bCs/>
          <w:kern w:val="36"/>
          <w:sz w:val="22"/>
          <w:szCs w:val="22"/>
          <w:highlight w:val="yellow"/>
          <w:lang w:val="pt-BR"/>
        </w:rPr>
        <w:t>y bolsa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(s) de </w:t>
      </w:r>
      <w:proofErr w:type="gramStart"/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>doutorado</w:t>
      </w:r>
      <w:proofErr w:type="gramEnd"/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 sanduiche (6 meses) e </w:t>
      </w:r>
      <w:r w:rsidR="007B18C3" w:rsidRPr="001774D9">
        <w:rPr>
          <w:rFonts w:ascii="Arial" w:hAnsi="Arial" w:cs="Arial"/>
          <w:bCs/>
          <w:kern w:val="36"/>
          <w:sz w:val="22"/>
          <w:szCs w:val="22"/>
          <w:highlight w:val="yellow"/>
          <w:lang w:val="pt-BR"/>
        </w:rPr>
        <w:t>z bolsa(s)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 de doutorado sanduíche (12 meses, para dupla diplomação/cotutela), </w:t>
      </w:r>
      <w:r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para 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implementação </w:t>
      </w:r>
      <w:r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em 2019, conforme </w:t>
      </w:r>
      <w:r w:rsidR="007B18C3">
        <w:rPr>
          <w:rFonts w:ascii="Arial" w:hAnsi="Arial" w:cs="Arial"/>
          <w:bCs/>
          <w:kern w:val="36"/>
          <w:sz w:val="22"/>
          <w:szCs w:val="22"/>
          <w:lang w:val="pt-BR"/>
        </w:rPr>
        <w:t>disponibilidade de instituições e temáticas a seguir</w:t>
      </w:r>
      <w:r>
        <w:rPr>
          <w:rFonts w:ascii="Arial" w:hAnsi="Arial" w:cs="Arial"/>
          <w:bCs/>
          <w:kern w:val="36"/>
          <w:sz w:val="22"/>
          <w:szCs w:val="22"/>
          <w:lang w:val="pt-BR"/>
        </w:rPr>
        <w:t xml:space="preserve">: </w:t>
      </w:r>
    </w:p>
    <w:p w:rsidR="00612B12" w:rsidRPr="00D961B3" w:rsidRDefault="00612B12" w:rsidP="00D93AA2">
      <w:pPr>
        <w:rPr>
          <w:rFonts w:ascii="Arial" w:hAnsi="Arial" w:cs="Arial"/>
          <w:b/>
          <w:bCs/>
          <w:caps/>
          <w:kern w:val="36"/>
          <w:sz w:val="22"/>
          <w:szCs w:val="22"/>
          <w:lang w:val="pt-BR"/>
        </w:rPr>
      </w:pPr>
    </w:p>
    <w:p w:rsidR="00F2016D" w:rsidRDefault="00F2016D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br w:type="page"/>
      </w:r>
    </w:p>
    <w:p w:rsidR="00113B23" w:rsidRPr="00D961B3" w:rsidRDefault="00113B23" w:rsidP="00113B23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tbl>
      <w:tblPr>
        <w:tblStyle w:val="Tabelacomgrade"/>
        <w:tblW w:w="8287" w:type="dxa"/>
        <w:tblLook w:val="04A0" w:firstRow="1" w:lastRow="0" w:firstColumn="1" w:lastColumn="0" w:noHBand="0" w:noVBand="1"/>
      </w:tblPr>
      <w:tblGrid>
        <w:gridCol w:w="5403"/>
        <w:gridCol w:w="1536"/>
        <w:gridCol w:w="1348"/>
      </w:tblGrid>
      <w:tr w:rsidR="005C4805" w:rsidRPr="000D57C5" w:rsidTr="00C87E96">
        <w:tc>
          <w:tcPr>
            <w:tcW w:w="5403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jc w:val="center"/>
              <w:rPr>
                <w:rFonts w:ascii="DejaVuSansCondensed" w:eastAsia="Calibri" w:hAnsi="DejaVuSansCondensed" w:cs="DejaVuSansCondensed"/>
                <w:b/>
                <w:sz w:val="22"/>
                <w:szCs w:val="22"/>
                <w:lang w:eastAsia="pt-BR"/>
              </w:rPr>
            </w:pPr>
            <w:r w:rsidRPr="000D57C5">
              <w:rPr>
                <w:rFonts w:ascii="DejaVuSansCondensed" w:eastAsia="Calibri" w:hAnsi="DejaVuSansCondensed" w:cs="DejaVuSansCondensed"/>
                <w:b/>
                <w:sz w:val="22"/>
                <w:szCs w:val="22"/>
                <w:lang w:eastAsia="pt-BR"/>
              </w:rPr>
              <w:t>INSTITUIÇÃO</w:t>
            </w:r>
          </w:p>
        </w:tc>
        <w:tc>
          <w:tcPr>
            <w:tcW w:w="1536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jc w:val="center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r w:rsidRPr="000D57C5"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  <w:t>PAIS</w:t>
            </w:r>
          </w:p>
        </w:tc>
        <w:tc>
          <w:tcPr>
            <w:tcW w:w="1348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jc w:val="center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  <w:t>PERÍODO</w:t>
            </w:r>
          </w:p>
        </w:tc>
      </w:tr>
      <w:tr w:rsidR="005C4805" w:rsidTr="00C87E96">
        <w:tc>
          <w:tcPr>
            <w:tcW w:w="5403" w:type="dxa"/>
          </w:tcPr>
          <w:p w:rsidR="005C4805" w:rsidRPr="00B22345" w:rsidRDefault="005C4805" w:rsidP="007A1718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  <w:r w:rsidRPr="000D57C5"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  <w:t xml:space="preserve"> </w:t>
            </w:r>
            <w:r w:rsidRPr="00B22345">
              <w:rPr>
                <w:rFonts w:ascii="Arial" w:hAnsi="Arial"/>
                <w:b/>
                <w:color w:val="FF0000"/>
                <w:sz w:val="22"/>
                <w:szCs w:val="22"/>
              </w:rPr>
              <w:t>[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SUBSTITUIR</w:t>
            </w:r>
            <w:r w:rsidRPr="00B22345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INSTITUIÇÕES</w:t>
            </w:r>
            <w:r w:rsidRPr="00B22345">
              <w:rPr>
                <w:rFonts w:ascii="Arial" w:hAnsi="Arial"/>
                <w:b/>
                <w:color w:val="FF0000"/>
                <w:sz w:val="22"/>
                <w:szCs w:val="22"/>
              </w:rPr>
              <w:t>]</w:t>
            </w:r>
          </w:p>
        </w:tc>
        <w:tc>
          <w:tcPr>
            <w:tcW w:w="1536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Default="005C4805" w:rsidP="007761DB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Max-Planck-</w:t>
            </w: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Institut</w:t>
            </w:r>
            <w:proofErr w:type="spellEnd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Für</w:t>
            </w:r>
            <w:proofErr w:type="spellEnd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Polymerforschung</w:t>
            </w:r>
            <w:proofErr w:type="spellEnd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Alemanha</w:t>
            </w:r>
            <w:proofErr w:type="spellEnd"/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  <w:t xml:space="preserve">6 </w:t>
            </w:r>
            <w:proofErr w:type="spellStart"/>
            <w:r w:rsidRPr="007761DB"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  <w:t>meses</w:t>
            </w:r>
            <w:proofErr w:type="spellEnd"/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 xml:space="preserve">National Agriculture And Food Research Organization </w:t>
            </w: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Japão</w:t>
            </w:r>
            <w:proofErr w:type="spellEnd"/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 xml:space="preserve">Rice University </w:t>
            </w: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  <w:t>EUA</w:t>
            </w:r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</w:pP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</w:pP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eastAsia="pt-BR"/>
              </w:rPr>
            </w:pP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  <w:t xml:space="preserve">Tianjin </w:t>
            </w: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  <w:t>University</w:t>
            </w:r>
            <w:proofErr w:type="spellEnd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  <w:t xml:space="preserve"> </w:t>
            </w: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  <w:t>China</w:t>
            </w:r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  <w:t xml:space="preserve">12 </w:t>
            </w:r>
            <w:proofErr w:type="spellStart"/>
            <w:r w:rsidRPr="007761DB"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  <w:t>meses</w:t>
            </w:r>
            <w:proofErr w:type="spellEnd"/>
          </w:p>
        </w:tc>
      </w:tr>
      <w:tr w:rsidR="005C4805" w:rsidRPr="000D57C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  <w:t xml:space="preserve">Universidad Del País Vasco </w:t>
            </w: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val="es-MX" w:eastAsia="pt-BR"/>
              </w:rPr>
            </w:pPr>
            <w:proofErr w:type="spellStart"/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es-MX" w:eastAsia="pt-BR"/>
              </w:rPr>
              <w:t>Espanha</w:t>
            </w:r>
            <w:proofErr w:type="spellEnd"/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val="es-MX"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761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pt-BR"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pt-BR" w:eastAsia="pt-BR"/>
              </w:rPr>
              <w:t xml:space="preserve">Universidade Do Porto </w:t>
            </w:r>
          </w:p>
        </w:tc>
        <w:tc>
          <w:tcPr>
            <w:tcW w:w="1536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  <w:r w:rsidRPr="007761DB">
              <w:rPr>
                <w:rFonts w:ascii="DejaVuSansCondensed" w:eastAsia="Calibri" w:hAnsi="DejaVuSansCondensed" w:cs="DejaVuSansCondensed"/>
                <w:color w:val="00B0F0"/>
                <w:sz w:val="22"/>
                <w:szCs w:val="22"/>
                <w:lang w:val="pt-BR" w:eastAsia="pt-BR"/>
              </w:rPr>
              <w:t>Portugal</w:t>
            </w:r>
          </w:p>
        </w:tc>
        <w:tc>
          <w:tcPr>
            <w:tcW w:w="1348" w:type="dxa"/>
          </w:tcPr>
          <w:p w:rsidR="005C4805" w:rsidRPr="007761DB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color w:val="00B0F0"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val="pt-BR" w:eastAsia="pt-BR"/>
              </w:rPr>
            </w:pPr>
          </w:p>
        </w:tc>
        <w:tc>
          <w:tcPr>
            <w:tcW w:w="1536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5C4805" w:rsidRPr="000D57C5" w:rsidTr="00C87E96">
        <w:tc>
          <w:tcPr>
            <w:tcW w:w="5403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val="pt-BR" w:eastAsia="pt-BR"/>
              </w:rPr>
            </w:pPr>
          </w:p>
        </w:tc>
        <w:tc>
          <w:tcPr>
            <w:tcW w:w="1536" w:type="dxa"/>
          </w:tcPr>
          <w:p w:rsidR="005C4805" w:rsidRPr="000D57C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348" w:type="dxa"/>
          </w:tcPr>
          <w:p w:rsidR="005C4805" w:rsidRPr="000D57C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val="pt-BR"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val="pt-BR" w:eastAsia="pt-BR"/>
              </w:rPr>
            </w:pPr>
          </w:p>
        </w:tc>
        <w:tc>
          <w:tcPr>
            <w:tcW w:w="1536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A24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</w:p>
        </w:tc>
        <w:tc>
          <w:tcPr>
            <w:tcW w:w="1536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7A24DB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eastAsia="pt-BR"/>
              </w:rPr>
            </w:pPr>
          </w:p>
        </w:tc>
        <w:tc>
          <w:tcPr>
            <w:tcW w:w="1536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5C4805" w:rsidTr="00C87E96">
        <w:tc>
          <w:tcPr>
            <w:tcW w:w="5403" w:type="dxa"/>
          </w:tcPr>
          <w:p w:rsidR="005C4805" w:rsidRPr="000D57C5" w:rsidRDefault="005C4805" w:rsidP="000D57C5">
            <w:pPr>
              <w:autoSpaceDE w:val="0"/>
              <w:autoSpaceDN w:val="0"/>
              <w:adjustRightInd w:val="0"/>
              <w:rPr>
                <w:rFonts w:ascii="DejaVuSansCondensed" w:eastAsia="Calibri" w:hAnsi="DejaVuSansCondensed" w:cs="DejaVuSansCondensed"/>
                <w:sz w:val="22"/>
                <w:szCs w:val="22"/>
                <w:lang w:val="es-MX" w:eastAsia="pt-BR"/>
              </w:rPr>
            </w:pPr>
          </w:p>
        </w:tc>
        <w:tc>
          <w:tcPr>
            <w:tcW w:w="1536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48" w:type="dxa"/>
          </w:tcPr>
          <w:p w:rsidR="005C4805" w:rsidRDefault="005C4805" w:rsidP="00C863D6">
            <w:pPr>
              <w:autoSpaceDE w:val="0"/>
              <w:autoSpaceDN w:val="0"/>
              <w:adjustRightInd w:val="0"/>
              <w:rPr>
                <w:rFonts w:ascii="DejaVuSansCondensed-Bold" w:eastAsia="Calibri" w:hAnsi="DejaVuSansCondensed-Bold" w:cs="DejaVuSansCondensed-Bold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7A24DB" w:rsidRDefault="007A24DB" w:rsidP="00C863D6">
      <w:pPr>
        <w:autoSpaceDE w:val="0"/>
        <w:autoSpaceDN w:val="0"/>
        <w:adjustRightInd w:val="0"/>
        <w:rPr>
          <w:rFonts w:ascii="DejaVuSansCondensed-Bold" w:eastAsia="Calibri" w:hAnsi="DejaVuSansCondensed-Bold" w:cs="DejaVuSansCondensed-Bold"/>
          <w:b/>
          <w:bCs/>
          <w:sz w:val="22"/>
          <w:szCs w:val="22"/>
          <w:lang w:eastAsia="pt-BR"/>
        </w:rPr>
      </w:pPr>
    </w:p>
    <w:p w:rsidR="007A24DB" w:rsidRPr="001774D9" w:rsidRDefault="006166F6" w:rsidP="00C863D6">
      <w:pPr>
        <w:autoSpaceDE w:val="0"/>
        <w:autoSpaceDN w:val="0"/>
        <w:adjustRightInd w:val="0"/>
        <w:rPr>
          <w:rFonts w:ascii="DejaVuSansCondensed-Bold" w:eastAsia="Calibri" w:hAnsi="DejaVuSansCondensed-Bold" w:cs="DejaVuSansCondensed-Bold"/>
          <w:bCs/>
          <w:sz w:val="22"/>
          <w:szCs w:val="22"/>
          <w:lang w:val="pt-BR" w:eastAsia="pt-BR"/>
        </w:rPr>
      </w:pPr>
      <w:r w:rsidRPr="001774D9">
        <w:rPr>
          <w:rFonts w:ascii="DejaVuSansCondensed-Bold" w:eastAsia="Calibri" w:hAnsi="DejaVuSansCondensed-Bold" w:cs="DejaVuSansCondensed-Bold"/>
          <w:bCs/>
          <w:sz w:val="22"/>
          <w:szCs w:val="22"/>
          <w:lang w:val="pt-BR" w:eastAsia="pt-BR"/>
        </w:rPr>
        <w:t>OBS: A instituição receptora deverá isentar o doutorando da cobrança de taxas acadêmicas e de pesquisa. A Capes não se responsabiliza por despesas relacionadas ao pagamento de taxas acadêmicas e de pesquisa na modalidade de doutorado-sanduíche.</w:t>
      </w:r>
    </w:p>
    <w:p w:rsidR="00C863D6" w:rsidRPr="001774D9" w:rsidRDefault="00C863D6" w:rsidP="00D93AA2">
      <w:pPr>
        <w:rPr>
          <w:rFonts w:ascii="Arial" w:hAnsi="Arial" w:cs="Arial"/>
          <w:b/>
          <w:bCs/>
          <w:kern w:val="36"/>
          <w:sz w:val="22"/>
          <w:szCs w:val="22"/>
          <w:lang w:val="pt-BR"/>
        </w:rPr>
      </w:pPr>
    </w:p>
    <w:p w:rsidR="00186359" w:rsidRPr="00D961B3" w:rsidRDefault="00E80A56" w:rsidP="00FC7811">
      <w:pPr>
        <w:spacing w:line="276" w:lineRule="auto"/>
        <w:jc w:val="both"/>
        <w:rPr>
          <w:rFonts w:ascii="Arial" w:hAnsi="Arial" w:cs="Arial"/>
          <w:b/>
          <w:color w:val="0000FF" w:themeColor="hyperlink"/>
          <w:sz w:val="22"/>
          <w:szCs w:val="22"/>
          <w:u w:val="single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A aprovação </w:t>
      </w:r>
      <w:proofErr w:type="gramStart"/>
      <w:r>
        <w:rPr>
          <w:rFonts w:ascii="Arial" w:hAnsi="Arial" w:cs="Arial"/>
          <w:sz w:val="22"/>
          <w:szCs w:val="22"/>
          <w:lang w:val="pt-BR"/>
        </w:rPr>
        <w:t>do(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a) candidato(a) no presente processo seletivo não garante a concessão de bolsa de estudos fornecida </w:t>
      </w:r>
      <w:r w:rsidR="00FC7811">
        <w:rPr>
          <w:rFonts w:ascii="Arial" w:hAnsi="Arial" w:cs="Arial"/>
          <w:sz w:val="22"/>
          <w:szCs w:val="22"/>
          <w:lang w:val="pt-BR"/>
        </w:rPr>
        <w:t>pela</w:t>
      </w:r>
      <w:r>
        <w:rPr>
          <w:rFonts w:ascii="Arial" w:hAnsi="Arial" w:cs="Arial"/>
          <w:sz w:val="22"/>
          <w:szCs w:val="22"/>
          <w:lang w:val="pt-BR"/>
        </w:rPr>
        <w:t xml:space="preserve"> CAPES</w:t>
      </w:r>
      <w:r w:rsidR="00FC7811">
        <w:rPr>
          <w:rFonts w:ascii="Arial" w:hAnsi="Arial" w:cs="Arial"/>
          <w:sz w:val="22"/>
          <w:szCs w:val="22"/>
          <w:lang w:val="pt-BR"/>
        </w:rPr>
        <w:t xml:space="preserve">, da qual 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dependerá a liberação </w:t>
      </w:r>
      <w:r w:rsidR="00FC7811">
        <w:rPr>
          <w:rFonts w:ascii="Arial" w:hAnsi="Arial" w:cs="Arial"/>
          <w:sz w:val="22"/>
          <w:szCs w:val="22"/>
          <w:lang w:val="pt-BR"/>
        </w:rPr>
        <w:t>dos respectivos recursos disponíveis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. </w:t>
      </w:r>
    </w:p>
    <w:p w:rsidR="00186359" w:rsidRPr="00D961B3" w:rsidRDefault="00186359" w:rsidP="00CF235D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713CB" w:rsidRPr="008920BC" w:rsidRDefault="00E80A56" w:rsidP="00F072B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920BC">
        <w:rPr>
          <w:rFonts w:ascii="Arial" w:hAnsi="Arial" w:cs="Arial"/>
          <w:b/>
          <w:sz w:val="22"/>
          <w:szCs w:val="22"/>
          <w:lang w:val="pt-BR"/>
        </w:rPr>
        <w:t>DA INSCRIÇÃO NO PROCESSO SELETIVO</w:t>
      </w:r>
    </w:p>
    <w:p w:rsidR="00A713CB" w:rsidRPr="008920BC" w:rsidRDefault="00A713CB" w:rsidP="00CA37D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713CB" w:rsidRPr="00D961B3" w:rsidRDefault="00E80A56" w:rsidP="00CA37D0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 xml:space="preserve">Para se inscrever, </w:t>
      </w: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o(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>a) candidato(a) deverá:</w:t>
      </w:r>
    </w:p>
    <w:p w:rsidR="00A713CB" w:rsidRPr="00D961B3" w:rsidRDefault="00A713CB" w:rsidP="00CA37D0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BD4010" w:rsidRPr="001774D9" w:rsidRDefault="00E80A56" w:rsidP="001774D9">
      <w:pPr>
        <w:pStyle w:val="Pargrafoda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1774D9">
        <w:rPr>
          <w:rFonts w:ascii="Arial" w:hAnsi="Arial" w:cs="Arial"/>
          <w:sz w:val="22"/>
          <w:szCs w:val="22"/>
          <w:lang w:val="pt-BR"/>
        </w:rPr>
        <w:t>preencher</w:t>
      </w:r>
      <w:proofErr w:type="gramEnd"/>
      <w:r w:rsidRPr="001774D9">
        <w:rPr>
          <w:rFonts w:ascii="Arial" w:hAnsi="Arial" w:cs="Arial"/>
          <w:sz w:val="22"/>
          <w:szCs w:val="22"/>
          <w:lang w:val="pt-BR"/>
        </w:rPr>
        <w:t xml:space="preserve"> obrigatoriamente 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o Formulário de Inscrição, disponível em </w:t>
      </w:r>
      <w:r w:rsidR="00B22345">
        <w:rPr>
          <w:rFonts w:ascii="Arial" w:hAnsi="Arial"/>
          <w:b/>
          <w:color w:val="FF0000"/>
          <w:sz w:val="22"/>
          <w:szCs w:val="22"/>
          <w:lang w:val="pt-BR"/>
        </w:rPr>
        <w:t>[INSERIR O LINK PARA ACESSAR O FORMULÁRIO DE INSCRIÇÃO]</w:t>
      </w:r>
      <w:r w:rsidRPr="001774D9">
        <w:rPr>
          <w:rFonts w:ascii="Arial" w:hAnsi="Arial" w:cs="Arial"/>
          <w:sz w:val="22"/>
          <w:szCs w:val="22"/>
          <w:lang w:val="pt-BR"/>
        </w:rPr>
        <w:t>;</w:t>
      </w:r>
    </w:p>
    <w:p w:rsidR="00CF3040" w:rsidRPr="001774D9" w:rsidRDefault="00E80A56" w:rsidP="001774D9">
      <w:pPr>
        <w:pStyle w:val="PargrafodaList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1774D9">
        <w:rPr>
          <w:rFonts w:ascii="Arial" w:hAnsi="Arial" w:cs="Arial"/>
          <w:sz w:val="22"/>
          <w:szCs w:val="22"/>
          <w:lang w:val="pt-BR"/>
        </w:rPr>
        <w:t>anexar</w:t>
      </w:r>
      <w:proofErr w:type="gramEnd"/>
      <w:r w:rsidRPr="001774D9">
        <w:rPr>
          <w:rFonts w:ascii="Arial" w:hAnsi="Arial" w:cs="Arial"/>
          <w:sz w:val="22"/>
          <w:szCs w:val="22"/>
          <w:lang w:val="pt-BR"/>
        </w:rPr>
        <w:t xml:space="preserve">, no Item 10 do Formulário de Inscrição, e em </w:t>
      </w:r>
      <w:r w:rsidRPr="001774D9">
        <w:rPr>
          <w:rFonts w:ascii="Arial" w:hAnsi="Arial" w:cs="Arial"/>
          <w:b/>
          <w:sz w:val="22"/>
          <w:szCs w:val="22"/>
          <w:lang w:val="pt-BR"/>
        </w:rPr>
        <w:t>UM ÚNICO ARQUIVO</w:t>
      </w:r>
      <w:r w:rsidRPr="001774D9">
        <w:rPr>
          <w:rFonts w:ascii="Arial" w:hAnsi="Arial" w:cs="Arial"/>
          <w:sz w:val="22"/>
          <w:szCs w:val="22"/>
          <w:lang w:val="pt-BR"/>
        </w:rPr>
        <w:t xml:space="preserve"> no formato </w:t>
      </w:r>
      <w:proofErr w:type="spellStart"/>
      <w:r w:rsidRPr="001774D9">
        <w:rPr>
          <w:rFonts w:ascii="Arial" w:hAnsi="Arial" w:cs="Arial"/>
          <w:i/>
          <w:sz w:val="22"/>
          <w:szCs w:val="22"/>
          <w:lang w:val="pt-BR"/>
        </w:rPr>
        <w:t>Portable</w:t>
      </w:r>
      <w:proofErr w:type="spellEnd"/>
      <w:r w:rsidRPr="001774D9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1774D9">
        <w:rPr>
          <w:rFonts w:ascii="Arial" w:hAnsi="Arial" w:cs="Arial"/>
          <w:i/>
          <w:sz w:val="22"/>
          <w:szCs w:val="22"/>
          <w:lang w:val="pt-BR"/>
        </w:rPr>
        <w:t>Document</w:t>
      </w:r>
      <w:proofErr w:type="spellEnd"/>
      <w:r w:rsidRPr="001774D9">
        <w:rPr>
          <w:rFonts w:ascii="Arial" w:hAnsi="Arial" w:cs="Arial"/>
          <w:i/>
          <w:sz w:val="22"/>
          <w:szCs w:val="22"/>
          <w:lang w:val="pt-BR"/>
        </w:rPr>
        <w:t xml:space="preserve"> </w:t>
      </w:r>
      <w:proofErr w:type="spellStart"/>
      <w:r w:rsidRPr="001774D9">
        <w:rPr>
          <w:rFonts w:ascii="Arial" w:hAnsi="Arial" w:cs="Arial"/>
          <w:i/>
          <w:sz w:val="22"/>
          <w:szCs w:val="22"/>
          <w:lang w:val="pt-BR"/>
        </w:rPr>
        <w:t>Format</w:t>
      </w:r>
      <w:proofErr w:type="spellEnd"/>
      <w:r w:rsidRPr="001774D9">
        <w:rPr>
          <w:rFonts w:ascii="Arial" w:hAnsi="Arial" w:cs="Arial"/>
          <w:sz w:val="22"/>
          <w:szCs w:val="22"/>
          <w:lang w:val="pt-BR"/>
        </w:rPr>
        <w:t xml:space="preserve"> (.</w:t>
      </w:r>
      <w:proofErr w:type="spellStart"/>
      <w:r w:rsidRPr="001774D9">
        <w:rPr>
          <w:rFonts w:ascii="Arial" w:hAnsi="Arial" w:cs="Arial"/>
          <w:sz w:val="22"/>
          <w:szCs w:val="22"/>
          <w:lang w:val="pt-BR"/>
        </w:rPr>
        <w:t>pdf</w:t>
      </w:r>
      <w:proofErr w:type="spellEnd"/>
      <w:r w:rsidRPr="001774D9">
        <w:rPr>
          <w:rFonts w:ascii="Arial" w:hAnsi="Arial" w:cs="Arial"/>
          <w:sz w:val="22"/>
          <w:szCs w:val="22"/>
          <w:lang w:val="pt-BR"/>
        </w:rPr>
        <w:t xml:space="preserve">), uma foto com dimensões 5 </w:t>
      </w:r>
      <w:r w:rsidRPr="001774D9">
        <w:rPr>
          <w:rFonts w:ascii="MS Gothic" w:eastAsia="MS Gothic"/>
          <w:color w:val="000000"/>
          <w:lang w:val="pt-BR"/>
        </w:rPr>
        <w:t>×</w:t>
      </w:r>
      <w:r w:rsidRPr="001774D9">
        <w:rPr>
          <w:rFonts w:ascii="Arial" w:eastAsia="MS Gothic" w:hAnsi="Arial" w:cs="Arial"/>
          <w:color w:val="000000"/>
          <w:sz w:val="22"/>
          <w:szCs w:val="22"/>
          <w:lang w:val="pt-BR"/>
        </w:rPr>
        <w:t xml:space="preserve"> 7 cm;</w:t>
      </w:r>
    </w:p>
    <w:p w:rsidR="0077567C" w:rsidRPr="001774D9" w:rsidRDefault="00E80A56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anexar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, em </w:t>
      </w:r>
      <w:r w:rsidRPr="001774D9">
        <w:rPr>
          <w:rFonts w:ascii="Arial" w:hAnsi="Arial" w:cs="Arial"/>
          <w:b/>
          <w:color w:val="000000"/>
          <w:sz w:val="22"/>
          <w:szCs w:val="22"/>
          <w:lang w:val="pt-BR"/>
        </w:rPr>
        <w:t>UM ÚNICO ARQUIVO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no formato </w:t>
      </w:r>
      <w:proofErr w:type="spellStart"/>
      <w:r w:rsidRPr="001774D9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>Portable</w:t>
      </w:r>
      <w:proofErr w:type="spellEnd"/>
      <w:r w:rsidRPr="001774D9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774D9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>Document</w:t>
      </w:r>
      <w:proofErr w:type="spellEnd"/>
      <w:r w:rsidRPr="001774D9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 xml:space="preserve"> </w:t>
      </w:r>
      <w:proofErr w:type="spellStart"/>
      <w:r w:rsidRPr="001774D9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>Format</w:t>
      </w:r>
      <w:proofErr w:type="spellEnd"/>
      <w:r w:rsidRPr="001774D9">
        <w:rPr>
          <w:rFonts w:ascii="Arial" w:hAnsi="Arial" w:cs="Arial"/>
          <w:i/>
          <w:iCs/>
          <w:color w:val="000000"/>
          <w:sz w:val="22"/>
          <w:szCs w:val="22"/>
          <w:lang w:val="pt-BR"/>
        </w:rPr>
        <w:t xml:space="preserve"> 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>(.</w:t>
      </w:r>
      <w:proofErr w:type="spell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pdf</w:t>
      </w:r>
      <w:proofErr w:type="spell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), os seguintes documentos comprobatórios: </w:t>
      </w:r>
    </w:p>
    <w:p w:rsidR="00AF3FD2" w:rsidRPr="001774D9" w:rsidRDefault="00E80A56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histórico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escolar do curso </w:t>
      </w:r>
      <w:r w:rsidR="00DC55C0" w:rsidRPr="001774D9">
        <w:rPr>
          <w:rFonts w:ascii="Arial" w:hAnsi="Arial" w:cs="Arial"/>
          <w:color w:val="000000"/>
          <w:sz w:val="22"/>
          <w:szCs w:val="22"/>
          <w:lang w:val="pt-BR"/>
        </w:rPr>
        <w:t>em andamento que está matriculado</w:t>
      </w:r>
    </w:p>
    <w:p w:rsidR="0077567C" w:rsidRPr="001774D9" w:rsidRDefault="001774D9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E80A56"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“Curriculum Vitae” no formato LATTES (www.cnpq.br) </w:t>
      </w:r>
      <w:r w:rsidR="00E80A56" w:rsidRPr="001774D9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ATUALIZADO</w:t>
      </w:r>
      <w:r w:rsidR="00E80A56"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.; </w:t>
      </w:r>
    </w:p>
    <w:p w:rsidR="0077567C" w:rsidRPr="001774D9" w:rsidRDefault="00DC55C0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Comprovante de defesa</w:t>
      </w:r>
      <w:r w:rsidR="00275D10"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do exame de qualificação</w:t>
      </w:r>
      <w:r w:rsidR="00E80A56" w:rsidRPr="001774D9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:rsidR="0077567C" w:rsidRPr="001774D9" w:rsidRDefault="00E80A56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comprovação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da produção intelectual (cópia da primeira página dos artigos publicados em periódicos, patentes, livros e capítulos de livros, trabalhos em anais de congressos, etc.); </w:t>
      </w:r>
    </w:p>
    <w:p w:rsidR="0077567C" w:rsidRPr="001774D9" w:rsidRDefault="00E80A56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fotocópias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da carteira de identidade e do CPF. No caso de candidato estrangeiro, fotocópia do passaporte. </w:t>
      </w:r>
    </w:p>
    <w:p w:rsidR="00DC1C47" w:rsidRPr="001774D9" w:rsidRDefault="004739CF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Carta </w:t>
      </w: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do(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a) orientador(a) do </w:t>
      </w:r>
      <w:r w:rsidR="00637E54">
        <w:rPr>
          <w:rFonts w:ascii="Arial" w:hAnsi="Arial"/>
          <w:b/>
          <w:color w:val="FF0000"/>
          <w:sz w:val="22"/>
          <w:szCs w:val="22"/>
          <w:lang w:val="pt-BR"/>
        </w:rPr>
        <w:t>[INSERIR O PPG]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, devidamente datada e assinada e em papel timbrado da instituição de origem, com a previsão de defesa da tese, 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 xml:space="preserve">justificando a necessidade do estágio e demonstrando interação </w:t>
      </w:r>
      <w:r w:rsidR="00EF4D00">
        <w:rPr>
          <w:rFonts w:ascii="Arial" w:hAnsi="Arial" w:cs="Arial"/>
          <w:color w:val="000000"/>
          <w:sz w:val="22"/>
          <w:szCs w:val="22"/>
          <w:lang w:val="pt-BR"/>
        </w:rPr>
        <w:t>técnico-científica com a inst</w:t>
      </w:r>
      <w:r w:rsidR="00B651D3">
        <w:rPr>
          <w:rFonts w:ascii="Arial" w:hAnsi="Arial" w:cs="Arial"/>
          <w:color w:val="000000"/>
          <w:sz w:val="22"/>
          <w:szCs w:val="22"/>
          <w:lang w:val="pt-BR"/>
        </w:rPr>
        <w:t>it</w:t>
      </w:r>
      <w:r w:rsidR="00EF4D00">
        <w:rPr>
          <w:rFonts w:ascii="Arial" w:hAnsi="Arial" w:cs="Arial"/>
          <w:color w:val="000000"/>
          <w:sz w:val="22"/>
          <w:szCs w:val="22"/>
          <w:lang w:val="pt-BR"/>
        </w:rPr>
        <w:t>uição parceira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no exterior para o desenvolvimento das atividades propostas.</w:t>
      </w:r>
    </w:p>
    <w:p w:rsidR="004739CF" w:rsidRPr="001774D9" w:rsidRDefault="004739CF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Carta </w:t>
      </w: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do(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a) </w:t>
      </w:r>
      <w:r w:rsidR="00EF4D00">
        <w:rPr>
          <w:rFonts w:ascii="Arial" w:hAnsi="Arial" w:cs="Arial"/>
          <w:color w:val="000000"/>
          <w:sz w:val="22"/>
          <w:szCs w:val="22"/>
          <w:lang w:val="pt-BR"/>
        </w:rPr>
        <w:t>docente/pesquisador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no exterior, devidamente datada e assinada e em papel timbrado da instituição, aprovando o plano de pesquisa com a identificação do título do projeto e informando o mês/ano de início e término do estágio no exterior, de forma a se compatibilizar com o prazo definido pela IES brasileira.</w:t>
      </w:r>
      <w:r w:rsidR="00D60C0A">
        <w:rPr>
          <w:rFonts w:ascii="Arial" w:hAnsi="Arial" w:cs="Arial"/>
          <w:color w:val="000000"/>
          <w:sz w:val="22"/>
          <w:szCs w:val="22"/>
          <w:lang w:val="pt-BR"/>
        </w:rPr>
        <w:t xml:space="preserve"> A carta deve expressar também a justificativa do projeto de colaboração. </w:t>
      </w:r>
    </w:p>
    <w:p w:rsidR="004739CF" w:rsidRPr="001774D9" w:rsidRDefault="004739CF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Currículo resumido </w:t>
      </w: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>do(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a) </w:t>
      </w:r>
      <w:r w:rsidR="00EF4D00">
        <w:rPr>
          <w:rFonts w:ascii="Arial" w:hAnsi="Arial" w:cs="Arial"/>
          <w:color w:val="000000"/>
          <w:sz w:val="22"/>
          <w:szCs w:val="22"/>
          <w:lang w:val="pt-BR"/>
        </w:rPr>
        <w:t>docente/pesquisador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no exterior, o qual deve ter produção científica e/ou tecnológica compatível e a titulação mínima de doutorado.</w:t>
      </w:r>
    </w:p>
    <w:p w:rsidR="004739CF" w:rsidRPr="001774D9" w:rsidRDefault="004739CF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Comprovantes de proficiência, conforme </w:t>
      </w:r>
      <w:r w:rsidR="001C3F9A" w:rsidRPr="001774D9">
        <w:rPr>
          <w:rFonts w:ascii="Arial" w:hAnsi="Arial" w:cs="Arial"/>
          <w:color w:val="000000"/>
          <w:sz w:val="22"/>
          <w:szCs w:val="22"/>
          <w:lang w:val="pt-BR"/>
        </w:rPr>
        <w:t>diretrizes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da CAPES</w:t>
      </w:r>
      <w:r w:rsidR="00637E54">
        <w:rPr>
          <w:rFonts w:ascii="Arial" w:hAnsi="Arial" w:cs="Arial"/>
          <w:color w:val="000000"/>
          <w:sz w:val="22"/>
          <w:szCs w:val="22"/>
          <w:lang w:val="pt-BR"/>
        </w:rPr>
        <w:t>, estabelecidas no Anexo XII do Edital Capes n° 41/2017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4739CF" w:rsidRPr="001774D9" w:rsidRDefault="004739CF" w:rsidP="001774D9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Plano de estudos, em português, com, no máximo, 15 páginas, com cronograma do plano de atividades, incluindo a infraestrutura experimental ou laboratorial específica. Deve-se seguir as normas da ABNT e conter, obrigatoriamente, os itens abaixo: </w:t>
      </w:r>
    </w:p>
    <w:p w:rsidR="004739CF" w:rsidRPr="001774D9" w:rsidRDefault="004739CF" w:rsidP="001774D9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Título.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Introdução e justificativa, apresentando a atualidade</w:t>
      </w:r>
      <w:r w:rsidR="00775FA8">
        <w:rPr>
          <w:rFonts w:ascii="Arial" w:hAnsi="Arial" w:cs="Arial"/>
          <w:color w:val="000000"/>
          <w:sz w:val="22"/>
          <w:szCs w:val="22"/>
          <w:lang w:val="pt-BR"/>
        </w:rPr>
        <w:t>,</w:t>
      </w:r>
      <w:proofErr w:type="gramStart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 </w:t>
      </w:r>
      <w:proofErr w:type="gramEnd"/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relevância </w:t>
      </w:r>
      <w:r w:rsidR="00775FA8">
        <w:rPr>
          <w:rFonts w:ascii="Arial" w:hAnsi="Arial" w:cs="Arial"/>
          <w:color w:val="000000"/>
          <w:sz w:val="22"/>
          <w:szCs w:val="22"/>
          <w:lang w:val="pt-BR"/>
        </w:rPr>
        <w:t>e aderência ao subprojeto (vide Anexo I).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Objetivos, com definição e delimitação clara do objeto de estudo.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Metodologia a ser empregada.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Cronograma das atividades.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Contribuição do plano de estudos para a promoção do ensino, formação e aprendizagem, quando for o caso.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Potencial para o aumento da rede de pesquisa e educação, com novas técnicas e parcerias, além de ampla divulgação dos resultados, quando for o caso. 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Relevância para o desenvolvimento científico e tecnológico da área no Brasil no médio e longo prazos.</w:t>
      </w:r>
    </w:p>
    <w:p w:rsidR="004739CF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Relevância para o desenvolvimento econômico e de bem-estar social do Brasil no médio e longo prazos, quando for o caso.</w:t>
      </w:r>
    </w:p>
    <w:p w:rsidR="0027552B" w:rsidRPr="0027552B" w:rsidRDefault="0027552B" w:rsidP="0027552B">
      <w:pPr>
        <w:pStyle w:val="PargrafodaLista"/>
        <w:numPr>
          <w:ilvl w:val="0"/>
          <w:numId w:val="29"/>
        </w:numPr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Inserção e r</w:t>
      </w:r>
      <w:r w:rsidRPr="0027552B">
        <w:rPr>
          <w:rFonts w:ascii="Arial" w:hAnsi="Arial" w:cs="Arial"/>
          <w:color w:val="000000"/>
          <w:sz w:val="22"/>
          <w:szCs w:val="22"/>
          <w:lang w:val="pt-BR"/>
        </w:rPr>
        <w:t xml:space="preserve">elevância </w:t>
      </w:r>
      <w:r>
        <w:rPr>
          <w:rFonts w:ascii="Arial" w:hAnsi="Arial" w:cs="Arial"/>
          <w:color w:val="000000"/>
          <w:sz w:val="22"/>
          <w:szCs w:val="22"/>
          <w:lang w:val="pt-BR"/>
        </w:rPr>
        <w:t>da atividade para o Plano de Internacionalização da UFSC</w:t>
      </w:r>
      <w:r w:rsidRPr="0027552B">
        <w:rPr>
          <w:rFonts w:ascii="Arial" w:hAnsi="Arial" w:cs="Arial"/>
          <w:color w:val="000000"/>
          <w:sz w:val="22"/>
          <w:szCs w:val="22"/>
          <w:lang w:val="pt-BR"/>
        </w:rPr>
        <w:t>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Se o plano de estudos prevê/atende às normativas éticas nacionais e internacionais, quando relevante.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Justificativa para a escolha da IES de destino e o </w:t>
      </w:r>
      <w:r w:rsidR="00EF4D00">
        <w:rPr>
          <w:rFonts w:ascii="Arial" w:hAnsi="Arial" w:cs="Arial"/>
          <w:color w:val="000000"/>
          <w:sz w:val="22"/>
          <w:szCs w:val="22"/>
          <w:lang w:val="pt-BR"/>
        </w:rPr>
        <w:t>docente/pesquisador</w:t>
      </w:r>
      <w:r w:rsidRPr="001774D9">
        <w:rPr>
          <w:rFonts w:ascii="Arial" w:hAnsi="Arial" w:cs="Arial"/>
          <w:color w:val="000000"/>
          <w:sz w:val="22"/>
          <w:szCs w:val="22"/>
          <w:lang w:val="pt-BR"/>
        </w:rPr>
        <w:t xml:space="preserve"> no exterior.</w:t>
      </w:r>
    </w:p>
    <w:p w:rsidR="004739CF" w:rsidRPr="001774D9" w:rsidRDefault="004739CF" w:rsidP="001774D9">
      <w:pPr>
        <w:pStyle w:val="PargrafodaLista"/>
        <w:numPr>
          <w:ilvl w:val="0"/>
          <w:numId w:val="29"/>
        </w:num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1774D9">
        <w:rPr>
          <w:rFonts w:ascii="Arial" w:hAnsi="Arial" w:cs="Arial"/>
          <w:color w:val="000000"/>
          <w:sz w:val="22"/>
          <w:szCs w:val="22"/>
          <w:lang w:val="pt-BR"/>
        </w:rPr>
        <w:t>Referências bibliográficas.</w:t>
      </w:r>
    </w:p>
    <w:p w:rsidR="00B725B7" w:rsidRPr="00D961B3" w:rsidRDefault="00B725B7" w:rsidP="00260B85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F3FD2" w:rsidRPr="00D961B3" w:rsidRDefault="00E80A56" w:rsidP="00AF3FD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sz w:val="22"/>
          <w:szCs w:val="22"/>
          <w:lang w:val="pt-BR"/>
        </w:rPr>
      </w:pPr>
      <w:r w:rsidRPr="008920BC">
        <w:rPr>
          <w:rFonts w:ascii="Arial" w:hAnsi="Arial" w:cs="Arial"/>
          <w:b/>
          <w:color w:val="800000"/>
          <w:sz w:val="22"/>
          <w:szCs w:val="22"/>
          <w:lang w:val="pt-BR"/>
        </w:rPr>
        <w:t>OBSERVAÇÃO: o tamanho máximo dos arquivos a serem anexados não poderá ultrapassar 5 MB. Não há necessidade (neste momento) das cópias e do histórico escolar serem autenticadas (as cópias autenticadas deverão ser entregues apenas no momento da matrícula, em caso de aprovação).</w:t>
      </w:r>
    </w:p>
    <w:p w:rsidR="0009113F" w:rsidRPr="00D961B3" w:rsidRDefault="0009113F" w:rsidP="00C518D8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1004E7" w:rsidRPr="00D961B3" w:rsidRDefault="00E80A56" w:rsidP="003A6012">
      <w:pPr>
        <w:tabs>
          <w:tab w:val="left" w:pos="9072"/>
        </w:tabs>
        <w:spacing w:line="276" w:lineRule="auto"/>
        <w:jc w:val="both"/>
        <w:textAlignment w:val="top"/>
        <w:rPr>
          <w:rFonts w:ascii="Arial" w:hAnsi="Arial" w:cs="Arial"/>
          <w:color w:val="000000"/>
          <w:sz w:val="22"/>
          <w:szCs w:val="22"/>
          <w:lang w:val="pt-BR"/>
        </w:rPr>
      </w:pP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Além dos itens destacados acima, deverá ocorrer o recebimento de duas cartas de referência. Estas cartas de referência devem ser </w:t>
      </w:r>
      <w:r w:rsidRPr="008920BC">
        <w:rPr>
          <w:rFonts w:ascii="Arial" w:hAnsi="Arial" w:cs="Arial"/>
          <w:b/>
          <w:color w:val="800000"/>
          <w:sz w:val="22"/>
          <w:szCs w:val="22"/>
          <w:lang w:val="pt-BR"/>
        </w:rPr>
        <w:t>assinadas, digitalizadas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920BC">
        <w:rPr>
          <w:rFonts w:ascii="Arial" w:hAnsi="Arial" w:cs="Arial"/>
          <w:b/>
          <w:color w:val="800000"/>
          <w:sz w:val="22"/>
          <w:szCs w:val="22"/>
          <w:lang w:val="pt-BR"/>
        </w:rPr>
        <w:t>e remetidas para o seguinte endereço eletrônico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="00A87DA1">
        <w:rPr>
          <w:rFonts w:ascii="Arial" w:hAnsi="Arial"/>
          <w:b/>
          <w:color w:val="FF0000"/>
          <w:sz w:val="22"/>
          <w:szCs w:val="22"/>
          <w:lang w:val="pt-BR"/>
        </w:rPr>
        <w:t>[INSERIR O ENDEREÇO DE E-MAIL</w:t>
      </w:r>
      <w:r w:rsidR="00A87DA1" w:rsidRPr="00CA152C">
        <w:rPr>
          <w:rFonts w:ascii="Arial" w:hAnsi="Arial"/>
          <w:b/>
          <w:color w:val="FF0000"/>
          <w:sz w:val="22"/>
          <w:szCs w:val="22"/>
          <w:lang w:val="pt-BR"/>
        </w:rPr>
        <w:t>]</w:t>
      </w:r>
      <w:r w:rsidRPr="00CA152C">
        <w:rPr>
          <w:lang w:val="pt-BR"/>
        </w:rPr>
        <w:t xml:space="preserve"> </w:t>
      </w:r>
      <w:r w:rsidRPr="00CA152C">
        <w:rPr>
          <w:rFonts w:ascii="Arial" w:hAnsi="Arial" w:cs="Arial"/>
          <w:color w:val="000000"/>
          <w:sz w:val="22"/>
          <w:szCs w:val="22"/>
          <w:lang w:val="pt-BR"/>
        </w:rPr>
        <w:t>até às 24h00min da data fina</w:t>
      </w:r>
      <w:r w:rsidRPr="008920BC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l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 de inscrição. </w:t>
      </w:r>
      <w:r w:rsidRPr="008920BC">
        <w:rPr>
          <w:rFonts w:ascii="Arial" w:hAnsi="Arial" w:cs="Arial"/>
          <w:b/>
          <w:color w:val="800000"/>
          <w:sz w:val="22"/>
          <w:szCs w:val="22"/>
          <w:lang w:val="pt-BR"/>
        </w:rPr>
        <w:t xml:space="preserve">É </w:t>
      </w:r>
      <w:r>
        <w:rPr>
          <w:rStyle w:val="Forte"/>
          <w:rFonts w:ascii="Arial" w:hAnsi="Arial" w:cs="Arial"/>
          <w:color w:val="800000"/>
          <w:sz w:val="22"/>
          <w:szCs w:val="22"/>
          <w:lang w:val="pt-BR"/>
        </w:rPr>
        <w:t xml:space="preserve">OBRIGATÓRIO </w:t>
      </w:r>
      <w:r w:rsidRPr="00E80A56">
        <w:rPr>
          <w:rFonts w:ascii="Arial" w:hAnsi="Arial" w:cs="Arial"/>
          <w:b/>
          <w:color w:val="800000"/>
          <w:sz w:val="22"/>
          <w:szCs w:val="22"/>
          <w:lang w:val="pt-BR"/>
        </w:rPr>
        <w:t>que as cartas sejam remetidas diretamente do endereço eletrônico da pessoa que as preencheu.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>
        <w:rPr>
          <w:rStyle w:val="Forte"/>
          <w:rFonts w:ascii="Arial" w:hAnsi="Arial" w:cs="Arial"/>
          <w:color w:val="000000"/>
          <w:sz w:val="22"/>
          <w:szCs w:val="22"/>
          <w:lang w:val="pt-BR"/>
        </w:rPr>
        <w:t>Não serão aceitas, em nenhuma circunstância, cartas de referência remetidas pelo próprio candidato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. A 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 xml:space="preserve">carta de referência a ser preenchida encontra-se disponível no seguinte link: </w:t>
      </w:r>
      <w:r w:rsidR="00F90489">
        <w:rPr>
          <w:rFonts w:ascii="Arial" w:hAnsi="Arial"/>
          <w:b/>
          <w:color w:val="FF0000"/>
          <w:sz w:val="22"/>
          <w:szCs w:val="22"/>
          <w:lang w:val="pt-BR"/>
        </w:rPr>
        <w:t>[INSERIR O LINK DA CARTA DE REFERÊNCIA]</w:t>
      </w:r>
      <w:r w:rsidRPr="008920BC">
        <w:rPr>
          <w:rFonts w:ascii="Arial" w:hAnsi="Arial" w:cs="Arial"/>
          <w:b/>
          <w:color w:val="000000"/>
          <w:sz w:val="22"/>
          <w:szCs w:val="22"/>
          <w:lang w:val="pt-BR"/>
        </w:rPr>
        <w:t>.</w:t>
      </w:r>
    </w:p>
    <w:p w:rsidR="003A6012" w:rsidRPr="00D961B3" w:rsidRDefault="003A6012" w:rsidP="00D002DC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1326B8" w:rsidRPr="00D961B3" w:rsidRDefault="00E80A56" w:rsidP="00D002DC">
      <w:pPr>
        <w:spacing w:line="276" w:lineRule="auto"/>
        <w:jc w:val="both"/>
        <w:textAlignment w:val="top"/>
        <w:rPr>
          <w:rFonts w:ascii="Arial" w:hAnsi="Arial" w:cs="Arial"/>
          <w:color w:val="000000"/>
          <w:sz w:val="22"/>
          <w:szCs w:val="22"/>
          <w:lang w:val="pt-BR"/>
        </w:rPr>
      </w:pP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Terão as inscrições homologadas pela </w:t>
      </w:r>
      <w:r w:rsidRPr="007761DB">
        <w:rPr>
          <w:rFonts w:ascii="Arial" w:hAnsi="Arial" w:cs="Arial"/>
          <w:color w:val="000000"/>
          <w:sz w:val="22"/>
          <w:szCs w:val="22"/>
          <w:lang w:val="pt-BR"/>
        </w:rPr>
        <w:t>Comissão de Seleção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 apenas </w:t>
      </w:r>
      <w:proofErr w:type="gramStart"/>
      <w:r w:rsidRPr="008920BC">
        <w:rPr>
          <w:rFonts w:ascii="Arial" w:hAnsi="Arial" w:cs="Arial"/>
          <w:color w:val="000000"/>
          <w:sz w:val="22"/>
          <w:szCs w:val="22"/>
          <w:lang w:val="pt-BR"/>
        </w:rPr>
        <w:t>o(</w:t>
      </w:r>
      <w:proofErr w:type="gramEnd"/>
      <w:r w:rsidRPr="008920BC">
        <w:rPr>
          <w:rFonts w:ascii="Arial" w:hAnsi="Arial" w:cs="Arial"/>
          <w:color w:val="000000"/>
          <w:sz w:val="22"/>
          <w:szCs w:val="22"/>
          <w:lang w:val="pt-BR"/>
        </w:rPr>
        <w:t>a)s candidato(a)s que apresentar</w:t>
      </w:r>
      <w:r w:rsidR="0027552B">
        <w:rPr>
          <w:rFonts w:ascii="Arial" w:hAnsi="Arial" w:cs="Arial"/>
          <w:color w:val="000000"/>
          <w:sz w:val="22"/>
          <w:szCs w:val="22"/>
          <w:lang w:val="pt-BR"/>
        </w:rPr>
        <w:t>(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>em</w:t>
      </w:r>
      <w:r w:rsidR="0027552B">
        <w:rPr>
          <w:rFonts w:ascii="Arial" w:hAnsi="Arial" w:cs="Arial"/>
          <w:color w:val="000000"/>
          <w:sz w:val="22"/>
          <w:szCs w:val="22"/>
          <w:lang w:val="pt-BR"/>
        </w:rPr>
        <w:t>)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 a documentação completa exigida dentro do prazo previsto no Item 1 do presente Edital. </w:t>
      </w:r>
      <w:r w:rsidRPr="008920BC">
        <w:rPr>
          <w:rFonts w:ascii="Arial" w:hAnsi="Arial" w:cs="Arial"/>
          <w:b/>
          <w:color w:val="800000"/>
          <w:sz w:val="22"/>
          <w:szCs w:val="22"/>
          <w:lang w:val="pt-BR"/>
        </w:rPr>
        <w:t>Após o término do prazo de inscrição, não será aceita a entrega de nenhum documento com a finalidade de complementar, modificar e/ou substituir qualquer comprovante, formulário e/ou informação presente do material já enviado</w:t>
      </w:r>
      <w:r w:rsidRPr="008920BC">
        <w:rPr>
          <w:rFonts w:ascii="Arial" w:hAnsi="Arial" w:cs="Arial"/>
          <w:color w:val="000000"/>
          <w:sz w:val="22"/>
          <w:szCs w:val="22"/>
          <w:lang w:val="pt-BR"/>
        </w:rPr>
        <w:t xml:space="preserve">. </w:t>
      </w:r>
      <w:proofErr w:type="gramStart"/>
      <w:r w:rsidRPr="008920BC">
        <w:rPr>
          <w:rFonts w:ascii="Arial" w:hAnsi="Arial" w:cs="Arial"/>
          <w:color w:val="000000"/>
          <w:sz w:val="22"/>
          <w:szCs w:val="22"/>
          <w:lang w:val="pt-BR"/>
        </w:rPr>
        <w:t>O(</w:t>
      </w:r>
      <w:proofErr w:type="gramEnd"/>
      <w:r w:rsidRPr="008920BC">
        <w:rPr>
          <w:rFonts w:ascii="Arial" w:hAnsi="Arial" w:cs="Arial"/>
          <w:color w:val="000000"/>
          <w:sz w:val="22"/>
          <w:szCs w:val="22"/>
          <w:lang w:val="pt-BR"/>
        </w:rPr>
        <w:t>A) candidato(a), ao apresentar a documentação requerida, se responsabiliza pela veracidade de todas as informações prestadas e pela autenticidade dos documentos entregues.</w:t>
      </w:r>
    </w:p>
    <w:p w:rsidR="001C6B1A" w:rsidRPr="00D961B3" w:rsidRDefault="001C6B1A" w:rsidP="00CA37D0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F07D7" w:rsidRPr="00D961B3" w:rsidRDefault="000F07D7" w:rsidP="00CA37D0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C62C32" w:rsidRPr="008920BC" w:rsidRDefault="00E80A56" w:rsidP="00F072B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920BC">
        <w:rPr>
          <w:rFonts w:ascii="Arial" w:hAnsi="Arial" w:cs="Arial"/>
          <w:b/>
          <w:sz w:val="22"/>
          <w:szCs w:val="22"/>
          <w:lang w:val="pt-BR"/>
        </w:rPr>
        <w:t>DA COMISSÃO DE SELEÇÃO</w:t>
      </w:r>
    </w:p>
    <w:p w:rsidR="00447F57" w:rsidRPr="008920BC" w:rsidRDefault="00447F57" w:rsidP="00C518D8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56C69" w:rsidRDefault="00656C69" w:rsidP="006164B5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9D092A">
        <w:rPr>
          <w:rFonts w:ascii="Arial" w:hAnsi="Arial" w:cs="Arial"/>
          <w:sz w:val="22"/>
          <w:szCs w:val="22"/>
          <w:lang w:val="pt-BR"/>
        </w:rPr>
        <w:t>4.</w:t>
      </w:r>
      <w:r w:rsidR="00667293">
        <w:rPr>
          <w:rFonts w:ascii="Arial" w:hAnsi="Arial" w:cs="Arial"/>
          <w:sz w:val="22"/>
          <w:szCs w:val="22"/>
          <w:lang w:val="pt-BR"/>
        </w:rPr>
        <w:t>1</w:t>
      </w:r>
      <w:r w:rsidR="009D092A">
        <w:rPr>
          <w:rFonts w:ascii="Arial" w:hAnsi="Arial" w:cs="Arial"/>
          <w:sz w:val="22"/>
          <w:szCs w:val="22"/>
          <w:lang w:val="pt-BR"/>
        </w:rPr>
        <w:t xml:space="preserve"> </w:t>
      </w:r>
      <w:r w:rsidR="006D77AA" w:rsidRPr="008920BC">
        <w:rPr>
          <w:rFonts w:ascii="Arial" w:hAnsi="Arial" w:cs="Arial"/>
          <w:sz w:val="22"/>
          <w:szCs w:val="22"/>
          <w:lang w:val="pt-BR"/>
        </w:rPr>
        <w:t xml:space="preserve">A banca examinadora, responsável pela seleção </w:t>
      </w:r>
      <w:r w:rsidR="006D77AA">
        <w:rPr>
          <w:rFonts w:ascii="Arial" w:hAnsi="Arial" w:cs="Arial"/>
          <w:sz w:val="22"/>
          <w:szCs w:val="22"/>
          <w:lang w:val="pt-BR"/>
        </w:rPr>
        <w:t xml:space="preserve">dos candidatos </w:t>
      </w:r>
      <w:proofErr w:type="gramStart"/>
      <w:r w:rsidR="006D77AA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="006D77AA">
        <w:rPr>
          <w:rFonts w:ascii="Arial" w:hAnsi="Arial" w:cs="Arial"/>
          <w:sz w:val="22"/>
          <w:szCs w:val="22"/>
          <w:lang w:val="pt-BR"/>
        </w:rPr>
        <w:t xml:space="preserve"> bolsa é</w:t>
      </w:r>
      <w:r w:rsidR="006D77AA" w:rsidRPr="008920BC">
        <w:rPr>
          <w:rFonts w:ascii="Arial" w:hAnsi="Arial" w:cs="Arial"/>
          <w:sz w:val="22"/>
          <w:szCs w:val="22"/>
          <w:lang w:val="pt-BR"/>
        </w:rPr>
        <w:t xml:space="preserve"> const</w:t>
      </w:r>
      <w:r w:rsidR="006D77AA">
        <w:rPr>
          <w:rFonts w:ascii="Arial" w:hAnsi="Arial" w:cs="Arial"/>
          <w:sz w:val="22"/>
          <w:szCs w:val="22"/>
          <w:lang w:val="pt-BR"/>
        </w:rPr>
        <w:t>ituída por comissão composta pelo Coordenador do Subprojeto, pelos Coordenadores dos Programas de Pós-Graduação partícipes do subprojeto e por um representante discente do programa líder.</w:t>
      </w:r>
    </w:p>
    <w:p w:rsidR="006D77AA" w:rsidRDefault="009D092A" w:rsidP="006164B5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4.</w:t>
      </w:r>
      <w:r w:rsidR="00667293">
        <w:rPr>
          <w:rFonts w:ascii="Arial" w:hAnsi="Arial" w:cs="Arial"/>
          <w:sz w:val="22"/>
          <w:szCs w:val="22"/>
          <w:lang w:val="pt-BR"/>
        </w:rPr>
        <w:t>2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6D77AA">
        <w:rPr>
          <w:rFonts w:ascii="Arial" w:hAnsi="Arial" w:cs="Arial"/>
          <w:sz w:val="22"/>
          <w:szCs w:val="22"/>
          <w:lang w:val="pt-BR"/>
        </w:rPr>
        <w:t>Os Coordenadores de Programas de Pós-Graduação podem ser substituídos por um docente permanente por eles indicados.</w:t>
      </w:r>
    </w:p>
    <w:p w:rsidR="009D092A" w:rsidRDefault="009D092A" w:rsidP="006164B5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Caso o Coordenador de Subprojeto seja também Coordenador de Programa de Pós-Graduação, o respectivo Programa de Pós-Graduação deverá ser representado por seu subcoordenador. </w:t>
      </w:r>
    </w:p>
    <w:p w:rsidR="001E5516" w:rsidRDefault="006D77AA" w:rsidP="001E551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1E5516">
        <w:rPr>
          <w:rFonts w:ascii="Arial" w:hAnsi="Arial"/>
          <w:b/>
          <w:color w:val="FF0000"/>
          <w:sz w:val="22"/>
          <w:szCs w:val="22"/>
          <w:lang w:val="pt-BR"/>
        </w:rPr>
        <w:t>[DISCRIMINAR CADA UM DOS MEMBROS DA COMISSÃO DE SELEÇÃO ESPECIFICANDO A QUAL PPG ESTE PERTENCE]</w:t>
      </w:r>
    </w:p>
    <w:p w:rsidR="006D77AA" w:rsidRPr="00D961B3" w:rsidRDefault="006D77AA" w:rsidP="006164B5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C4572" w:rsidRPr="00D961B3" w:rsidRDefault="001C4572" w:rsidP="006164B5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677CA2" w:rsidRPr="008920BC" w:rsidRDefault="00E80A56" w:rsidP="00F072B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920BC">
        <w:rPr>
          <w:rFonts w:ascii="Arial" w:hAnsi="Arial" w:cs="Arial"/>
          <w:b/>
          <w:sz w:val="22"/>
          <w:szCs w:val="22"/>
          <w:lang w:val="pt-BR"/>
        </w:rPr>
        <w:t>DOS CRITÉRIOS DE SELEÇÃO</w:t>
      </w:r>
      <w:r w:rsidR="00F90489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F90489">
        <w:rPr>
          <w:rFonts w:ascii="Arial" w:hAnsi="Arial"/>
          <w:b/>
          <w:color w:val="FF0000"/>
          <w:sz w:val="22"/>
          <w:szCs w:val="22"/>
          <w:lang w:val="pt-BR"/>
        </w:rPr>
        <w:t>[A SEREM DEFINIDOS PELA COMISSÃO DE SELEÇÃO</w:t>
      </w:r>
      <w:r w:rsidR="00000761">
        <w:rPr>
          <w:rFonts w:ascii="Arial" w:hAnsi="Arial"/>
          <w:b/>
          <w:color w:val="FF0000"/>
          <w:sz w:val="22"/>
          <w:szCs w:val="22"/>
          <w:lang w:val="pt-BR"/>
        </w:rPr>
        <w:t xml:space="preserve">, </w:t>
      </w:r>
      <w:r w:rsidR="00F34548">
        <w:rPr>
          <w:rFonts w:ascii="Arial" w:hAnsi="Arial"/>
          <w:b/>
          <w:color w:val="FF0000"/>
          <w:sz w:val="22"/>
          <w:szCs w:val="22"/>
          <w:lang w:val="pt-BR"/>
        </w:rPr>
        <w:t>GUARDANDO OS PRINCÍPIOS DE IMPESSOALIDADE,</w:t>
      </w:r>
      <w:proofErr w:type="gramStart"/>
      <w:r w:rsidR="00F34548">
        <w:rPr>
          <w:rFonts w:ascii="Arial" w:hAnsi="Arial"/>
          <w:b/>
          <w:color w:val="FF0000"/>
          <w:sz w:val="22"/>
          <w:szCs w:val="22"/>
          <w:lang w:val="pt-BR"/>
        </w:rPr>
        <w:t xml:space="preserve">  </w:t>
      </w:r>
      <w:proofErr w:type="gramEnd"/>
      <w:r w:rsidR="00F34548">
        <w:rPr>
          <w:rFonts w:ascii="Arial" w:hAnsi="Arial"/>
          <w:b/>
          <w:color w:val="FF0000"/>
          <w:sz w:val="22"/>
          <w:szCs w:val="22"/>
          <w:lang w:val="pt-BR"/>
        </w:rPr>
        <w:t xml:space="preserve">OBJETIVIDADE E RASTREABILIDADE. </w:t>
      </w:r>
      <w:r w:rsidR="00000761">
        <w:rPr>
          <w:rFonts w:ascii="Arial" w:hAnsi="Arial"/>
          <w:b/>
          <w:color w:val="FF0000"/>
          <w:sz w:val="22"/>
          <w:szCs w:val="22"/>
          <w:lang w:val="pt-BR"/>
        </w:rPr>
        <w:t>SEGUE EXEMPLO DOS CRITÉRIOS DE SELEÇÃO DA ENG. QUÍMICA</w:t>
      </w:r>
      <w:r w:rsidR="00F90489">
        <w:rPr>
          <w:rFonts w:ascii="Arial" w:hAnsi="Arial"/>
          <w:b/>
          <w:color w:val="FF0000"/>
          <w:sz w:val="22"/>
          <w:szCs w:val="22"/>
          <w:lang w:val="pt-BR"/>
        </w:rPr>
        <w:t>]</w:t>
      </w:r>
    </w:p>
    <w:p w:rsidR="00947646" w:rsidRPr="008920BC" w:rsidRDefault="00947646" w:rsidP="00CA37D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F13B4" w:rsidRPr="00BB3496" w:rsidRDefault="00E80A56" w:rsidP="008920BC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Os itens a serem avaliados, com seus respectivos pesos, estão apresentados no quadro abaixo.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10"/>
        <w:gridCol w:w="3443"/>
        <w:gridCol w:w="1735"/>
      </w:tblGrid>
      <w:tr w:rsidR="00BB3496" w:rsidRPr="00BB3496" w:rsidTr="00814827">
        <w:tc>
          <w:tcPr>
            <w:tcW w:w="0" w:type="auto"/>
          </w:tcPr>
          <w:p w:rsidR="00814827" w:rsidRPr="00BB3496" w:rsidRDefault="00814827" w:rsidP="001A35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Item da Avaliação</w:t>
            </w:r>
          </w:p>
        </w:tc>
        <w:tc>
          <w:tcPr>
            <w:tcW w:w="0" w:type="auto"/>
          </w:tcPr>
          <w:p w:rsidR="00814827" w:rsidRPr="00BB3496" w:rsidRDefault="00814827" w:rsidP="001A35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Candidato(</w:t>
            </w:r>
            <w:proofErr w:type="gramEnd"/>
            <w:r w:rsidRPr="00BB3496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a) a bolsista de doutorado sanduíche</w:t>
            </w:r>
          </w:p>
        </w:tc>
        <w:tc>
          <w:tcPr>
            <w:tcW w:w="0" w:type="auto"/>
          </w:tcPr>
          <w:p w:rsidR="00814827" w:rsidRPr="00BB3496" w:rsidDel="00814827" w:rsidRDefault="00814827" w:rsidP="001A35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Referência</w:t>
            </w:r>
          </w:p>
        </w:tc>
      </w:tr>
      <w:tr w:rsidR="00BB3496" w:rsidRPr="00BB3496" w:rsidTr="00814827">
        <w:tc>
          <w:tcPr>
            <w:tcW w:w="0" w:type="auto"/>
          </w:tcPr>
          <w:p w:rsidR="00814827" w:rsidRPr="00BB3496" w:rsidRDefault="00814827" w:rsidP="001A35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Plano de Estudos **</w:t>
            </w:r>
          </w:p>
        </w:tc>
        <w:tc>
          <w:tcPr>
            <w:tcW w:w="0" w:type="auto"/>
          </w:tcPr>
          <w:p w:rsidR="00814827" w:rsidRPr="00BB3496" w:rsidRDefault="003D7B91" w:rsidP="001A353B">
            <w:pPr>
              <w:ind w:left="142"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4</w:t>
            </w:r>
            <w:r w:rsidR="00814827" w:rsidRPr="00BB3496"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0%</w:t>
            </w:r>
          </w:p>
        </w:tc>
        <w:tc>
          <w:tcPr>
            <w:tcW w:w="0" w:type="auto"/>
          </w:tcPr>
          <w:p w:rsidR="00814827" w:rsidRPr="00BB3496" w:rsidRDefault="004366F6" w:rsidP="001A353B">
            <w:pPr>
              <w:ind w:left="142"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Instruções abaixo</w:t>
            </w:r>
          </w:p>
        </w:tc>
      </w:tr>
      <w:tr w:rsidR="00BB3496" w:rsidRPr="00BB3496" w:rsidTr="00814827">
        <w:tc>
          <w:tcPr>
            <w:tcW w:w="0" w:type="auto"/>
          </w:tcPr>
          <w:p w:rsidR="00814827" w:rsidRPr="00BB3496" w:rsidRDefault="00814827" w:rsidP="001A353B">
            <w:pPr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Formação Escolar e Experiência Profissional do candidato***</w:t>
            </w:r>
          </w:p>
        </w:tc>
        <w:tc>
          <w:tcPr>
            <w:tcW w:w="0" w:type="auto"/>
          </w:tcPr>
          <w:p w:rsidR="00814827" w:rsidRPr="00BB3496" w:rsidRDefault="003D7B91" w:rsidP="001A353B">
            <w:pPr>
              <w:ind w:left="142"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6</w:t>
            </w:r>
            <w:r w:rsidR="00814827" w:rsidRPr="00BB3496"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>0%</w:t>
            </w:r>
          </w:p>
        </w:tc>
        <w:tc>
          <w:tcPr>
            <w:tcW w:w="0" w:type="auto"/>
          </w:tcPr>
          <w:p w:rsidR="00814827" w:rsidRPr="00BB3496" w:rsidRDefault="004366F6" w:rsidP="001A353B">
            <w:pPr>
              <w:ind w:left="142"/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sz w:val="22"/>
                <w:szCs w:val="22"/>
                <w:highlight w:val="yellow"/>
                <w:lang w:val="pt-BR"/>
              </w:rPr>
              <w:t xml:space="preserve">CV Lattes </w:t>
            </w:r>
          </w:p>
        </w:tc>
      </w:tr>
    </w:tbl>
    <w:p w:rsidR="001E7D8E" w:rsidRPr="00BB3496" w:rsidRDefault="001E7D8E" w:rsidP="001E7D8E">
      <w:pPr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  <w:r w:rsidRPr="00BB3496">
        <w:rPr>
          <w:rFonts w:ascii="Arial" w:hAnsi="Arial" w:cs="Arial"/>
          <w:color w:val="548DD4" w:themeColor="text2" w:themeTint="99"/>
          <w:sz w:val="22"/>
          <w:szCs w:val="22"/>
          <w:highlight w:val="yellow"/>
          <w:lang w:val="pt-BR"/>
        </w:rPr>
        <w:t>** às cegas. *** conforme critério de pontuação (Tabela 1).</w:t>
      </w:r>
    </w:p>
    <w:p w:rsidR="001E7D8E" w:rsidRPr="00BB3496" w:rsidRDefault="001E7D8E" w:rsidP="001E7D8E">
      <w:pPr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60EF0" w:rsidRPr="00BB3496" w:rsidRDefault="00C60EF0" w:rsidP="001E7D8E">
      <w:pPr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1E7D8E" w:rsidRPr="00BB3496" w:rsidRDefault="001E7D8E" w:rsidP="001E7D8E">
      <w:pPr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O Plano de Estudos para candidatos ao Doutorado</w:t>
      </w:r>
      <w:r w:rsidR="00275D10"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 sanduiche</w:t>
      </w: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, deverá conter:</w:t>
      </w:r>
    </w:p>
    <w:p w:rsidR="001E7D8E" w:rsidRPr="00BB3496" w:rsidRDefault="001E7D8E" w:rsidP="008920BC">
      <w:pPr>
        <w:ind w:left="36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Uma capa identificando o candidato, pelo seu número de inscrição, incluindo o tema de estudo e docente orientadores por área de concentração, conforme Item </w:t>
      </w:r>
      <w:proofErr w:type="gramStart"/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2</w:t>
      </w:r>
      <w:proofErr w:type="gramEnd"/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 deste Edital. </w:t>
      </w:r>
    </w:p>
    <w:p w:rsidR="001E7D8E" w:rsidRPr="00BB3496" w:rsidRDefault="001E7D8E" w:rsidP="008920BC">
      <w:pPr>
        <w:ind w:left="36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Breve histórico da formação e experiência do candidato, os motivos que o levaram a escolher o tema, e uma descrição sucinta da abordagem experimental para desenvolver a </w:t>
      </w:r>
      <w:r w:rsidR="00205615"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tese </w:t>
      </w: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neste tema. Não há necessidade de citar referências bibliográfic</w:t>
      </w:r>
      <w:r w:rsidR="00205615"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a</w:t>
      </w: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s.</w:t>
      </w:r>
    </w:p>
    <w:p w:rsidR="001E7D8E" w:rsidRPr="00BB3496" w:rsidRDefault="001E7D8E" w:rsidP="008920BC">
      <w:pPr>
        <w:spacing w:line="276" w:lineRule="auto"/>
        <w:ind w:left="36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B920DC" w:rsidRPr="00BB3496" w:rsidRDefault="00B920DC" w:rsidP="00CA37D0">
      <w:p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lang w:val="pt-BR"/>
        </w:rPr>
      </w:pPr>
    </w:p>
    <w:p w:rsidR="001E7D8E" w:rsidRPr="00BB3496" w:rsidRDefault="001E7D8E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A avaliação dos itens de Formação Escolar e Experiência Profissional, tal como consta no respectivo CV Lattes </w:t>
      </w:r>
      <w:proofErr w:type="gramStart"/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do(</w:t>
      </w:r>
      <w:proofErr w:type="gramEnd"/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a) candidato(a) será feita de acordo com a pontuação, ponderada respectivamente para Doutorado (</w:t>
      </w:r>
      <w:r w:rsidR="00205615"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50</w:t>
      </w: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 xml:space="preserve">% da nota final), segundo a Tabela </w:t>
      </w:r>
      <w:r w:rsidR="00CC71B9"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a seguir</w:t>
      </w:r>
      <w:r w:rsidRPr="00BB3496">
        <w:rPr>
          <w:rFonts w:ascii="Arial" w:hAnsi="Arial" w:cs="Arial"/>
          <w:color w:val="548DD4" w:themeColor="text2" w:themeTint="99"/>
          <w:sz w:val="22"/>
          <w:szCs w:val="22"/>
          <w:lang w:val="pt-BR"/>
        </w:rPr>
        <w:t>.</w:t>
      </w: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CC71B9" w:rsidRPr="00BB3496" w:rsidRDefault="00CC71B9" w:rsidP="001E7D8E">
      <w:pPr>
        <w:autoSpaceDE w:val="0"/>
        <w:autoSpaceDN w:val="0"/>
        <w:adjustRightInd w:val="0"/>
        <w:jc w:val="both"/>
        <w:rPr>
          <w:rFonts w:ascii="Arial" w:hAnsi="Arial" w:cs="Arial"/>
          <w:color w:val="548DD4" w:themeColor="text2" w:themeTint="99"/>
          <w:sz w:val="22"/>
          <w:szCs w:val="22"/>
          <w:lang w:val="pt-BR"/>
        </w:rPr>
      </w:pPr>
    </w:p>
    <w:p w:rsidR="001E7D8E" w:rsidRPr="00BB3496" w:rsidRDefault="001E7D8E" w:rsidP="00CA37D0">
      <w:pPr>
        <w:spacing w:line="276" w:lineRule="auto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lang w:val="pt-B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880"/>
        <w:gridCol w:w="1140"/>
        <w:gridCol w:w="3600"/>
      </w:tblGrid>
      <w:tr w:rsidR="00BB3496" w:rsidRPr="00BB3496" w:rsidTr="00133F17">
        <w:trPr>
          <w:trHeight w:val="24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133F17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0"/>
                <w:lang w:val="pt-BR"/>
              </w:rPr>
              <w:t>Item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133F17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0"/>
                <w:lang w:val="pt-BR"/>
              </w:rPr>
              <w:t>Descrição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133F17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0"/>
                <w:lang w:val="pt-BR"/>
              </w:rPr>
              <w:t>Intervalo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133F17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bCs/>
                <w:color w:val="548DD4" w:themeColor="text2" w:themeTint="99"/>
                <w:kern w:val="24"/>
                <w:sz w:val="20"/>
                <w:lang w:val="pt-BR"/>
              </w:rPr>
              <w:t>Observação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</w:p>
        </w:tc>
      </w:tr>
      <w:tr w:rsidR="00BB3496" w:rsidRPr="00BB3496" w:rsidTr="00C73AD0">
        <w:trPr>
          <w:trHeight w:val="172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25BBC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1</w:t>
            </w:r>
            <w:proofErr w:type="gramEnd"/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Média geral (ponderada pelo número de créditos), em base 10, das notas nas disciplinas do curso de graduação ponderada pelo conteúdo do curso de Engenharia Química coberto pela grade curricular.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0,0 - 2,0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I1 = (Média * relação com curso EQ)          * 0,2</w:t>
            </w:r>
          </w:p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onde</w:t>
            </w:r>
            <w:proofErr w:type="gramEnd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: </w:t>
            </w:r>
          </w:p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Relação com curso de Engenharia Química (EQ):</w:t>
            </w:r>
          </w:p>
          <w:p w:rsidR="00133F17" w:rsidRPr="00BB3496" w:rsidRDefault="00E80A56" w:rsidP="00C73AD0">
            <w:pPr>
              <w:pStyle w:val="PargrafodaLista"/>
              <w:numPr>
                <w:ilvl w:val="0"/>
                <w:numId w:val="16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Engenharia Química = 1,0.</w:t>
            </w:r>
          </w:p>
          <w:p w:rsidR="00133F17" w:rsidRPr="00BB3496" w:rsidRDefault="00E80A56" w:rsidP="00C73AD0">
            <w:pPr>
              <w:pStyle w:val="PargrafodaLista"/>
              <w:numPr>
                <w:ilvl w:val="0"/>
                <w:numId w:val="16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Outros cursos de Engenharia e curso de Química = 0,8.</w:t>
            </w:r>
          </w:p>
          <w:p w:rsidR="00133F17" w:rsidRPr="00BB3496" w:rsidRDefault="00E80A56" w:rsidP="00C73AD0">
            <w:pPr>
              <w:pStyle w:val="PargrafodaLista"/>
              <w:numPr>
                <w:ilvl w:val="0"/>
                <w:numId w:val="16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Outros cursos da área de ciências exatas e tecnologia = 0,6.</w:t>
            </w:r>
          </w:p>
          <w:p w:rsidR="00133F17" w:rsidRPr="00BB3496" w:rsidRDefault="00E80A56" w:rsidP="00C73AD0">
            <w:pPr>
              <w:pStyle w:val="PargrafodaLista"/>
              <w:numPr>
                <w:ilvl w:val="0"/>
                <w:numId w:val="16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Outros cursos = 0,3.</w:t>
            </w:r>
          </w:p>
        </w:tc>
      </w:tr>
      <w:tr w:rsidR="00BB3496" w:rsidRPr="00BB3496" w:rsidTr="00C73AD0">
        <w:trPr>
          <w:trHeight w:val="73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2</w:t>
            </w:r>
            <w:proofErr w:type="gramEnd"/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Curso de graduação, de acordo com índice igual ao número de estrelas atribuídas pelo Guia do Estudante. Cursos não avaliados terão índice igual a 2,0.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225BBC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0,0 - 1,0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I2 = (Índice / 5,0)</w:t>
            </w:r>
          </w:p>
        </w:tc>
      </w:tr>
      <w:tr w:rsidR="00BB3496" w:rsidRPr="00BB3496" w:rsidTr="00C73AD0">
        <w:trPr>
          <w:trHeight w:val="4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3</w:t>
            </w:r>
            <w:proofErr w:type="gramEnd"/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133F17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Cs/>
                <w:color w:val="548DD4" w:themeColor="text2" w:themeTint="99"/>
                <w:kern w:val="24"/>
                <w:sz w:val="20"/>
                <w:lang w:val="pt-BR"/>
              </w:rPr>
              <w:t>Experiência como bolsista de Iniciação Científica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e Tecnológica</w:t>
            </w:r>
          </w:p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u w:val="single"/>
                <w:lang w:val="pt-BR"/>
              </w:rPr>
              <w:t>Obs.: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valor de saturação igual a 5 semestres.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Cs/>
                <w:color w:val="548DD4" w:themeColor="text2" w:themeTint="99"/>
                <w:kern w:val="24"/>
                <w:sz w:val="20"/>
                <w:lang w:val="pt-BR"/>
              </w:rPr>
              <w:t>0,0 – 1,0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133F17" w:rsidP="00133F17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</w:pPr>
          </w:p>
          <w:p w:rsidR="00133F17" w:rsidRPr="00BB3496" w:rsidRDefault="00E80A56" w:rsidP="00133F17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I3 = (n.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vertAlign w:val="superscript"/>
                <w:lang w:val="pt-BR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semestres * 0,2)</w:t>
            </w:r>
          </w:p>
        </w:tc>
      </w:tr>
      <w:tr w:rsidR="00BB3496" w:rsidRPr="00EF3EA6" w:rsidTr="00C73AD0">
        <w:trPr>
          <w:trHeight w:val="221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4</w:t>
            </w:r>
            <w:proofErr w:type="gramEnd"/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2D0C1B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Cs/>
                <w:color w:val="548DD4" w:themeColor="text2" w:themeTint="99"/>
                <w:kern w:val="24"/>
                <w:sz w:val="20"/>
                <w:lang w:val="pt-BR"/>
              </w:rPr>
              <w:t>Publicações. Í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ndices para cada subcategoria: 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374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1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patentes e livros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E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1,0; 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2(a, b, c)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artigos em </w:t>
            </w: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periódicos :</w:t>
            </w:r>
            <w:proofErr w:type="gramEnd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1208" w:hanging="357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2a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=  FI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B3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1,0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E"/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t xml:space="preserve"> 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1,0;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1208" w:hanging="357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2b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= 0,5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3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FI &lt;1,0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E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0,5;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1208" w:hanging="357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2c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= FI &lt; 0,5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E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0,2 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374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- 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3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capítulos de livros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E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0,5</w:t>
            </w:r>
          </w:p>
          <w:p w:rsidR="00133F17" w:rsidRPr="00BB3496" w:rsidRDefault="00E80A56" w:rsidP="002D0C1B">
            <w:pPr>
              <w:pStyle w:val="PargrafodaLista"/>
              <w:numPr>
                <w:ilvl w:val="0"/>
                <w:numId w:val="17"/>
              </w:numPr>
              <w:spacing w:line="276" w:lineRule="auto"/>
              <w:ind w:left="374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- 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4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trabalhos completos em anais de congressos </w:t>
            </w:r>
            <w:r w:rsidRPr="00BB3496">
              <w:rPr>
                <w:rFonts w:hAnsi="Symbol"/>
                <w:color w:val="548DD4" w:themeColor="text2" w:themeTint="99"/>
                <w:kern w:val="24"/>
                <w:lang w:val="pt-BR"/>
              </w:rPr>
              <w:sym w:font="Symbol" w:char="00AE"/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0,05 </w:t>
            </w:r>
          </w:p>
          <w:p w:rsidR="00133F17" w:rsidRPr="00BB3496" w:rsidRDefault="00E80A56" w:rsidP="002D0C1B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kern w:val="24"/>
                <w:sz w:val="20"/>
                <w:u w:val="single"/>
                <w:lang w:val="pt-BR"/>
              </w:rPr>
              <w:t>Obs.: 1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: as publicações nas quais o candidato não for o primeiro autor terão seu índice dividido por 2,0.</w:t>
            </w:r>
          </w:p>
          <w:p w:rsidR="00133F17" w:rsidRPr="00BB3496" w:rsidRDefault="00E80A56" w:rsidP="002D0C1B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kern w:val="24"/>
                <w:sz w:val="20"/>
                <w:u w:val="single"/>
                <w:lang w:val="pt-BR"/>
              </w:rPr>
              <w:t>Obs.: 2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: saturação igual a </w:t>
            </w:r>
            <w:r w:rsidRPr="00BB3496">
              <w:rPr>
                <w:rFonts w:ascii="Arial" w:hAnsi="Arial" w:cs="Arial"/>
                <w:bCs/>
                <w:color w:val="548DD4" w:themeColor="text2" w:themeTint="99"/>
                <w:kern w:val="24"/>
                <w:sz w:val="20"/>
                <w:lang w:val="pt-BR"/>
              </w:rPr>
              <w:t>3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itens para cada subcategoria</w:t>
            </w:r>
          </w:p>
          <w:p w:rsidR="00C73AD0" w:rsidRPr="00BB3496" w:rsidRDefault="00E80A56" w:rsidP="002D0C1B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/>
                <w:color w:val="548DD4" w:themeColor="text2" w:themeTint="99"/>
                <w:kern w:val="24"/>
                <w:sz w:val="20"/>
                <w:u w:val="single"/>
                <w:lang w:val="pt-BR"/>
              </w:rPr>
              <w:t>Obs.: 3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: FI = Fator de Impacto do periódico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bCs/>
                <w:color w:val="548DD4" w:themeColor="text2" w:themeTint="99"/>
                <w:kern w:val="24"/>
                <w:sz w:val="20"/>
                <w:lang w:val="pt-BR"/>
              </w:rPr>
              <w:t>0,0 – 3,0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I4 = {[(n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1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 xml:space="preserve">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2a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) * 1,0 + (n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2b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 xml:space="preserve">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P3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) *0,5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2c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 xml:space="preserve"> * 0,2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4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 xml:space="preserve"> * 0,05] +</w:t>
            </w:r>
          </w:p>
          <w:p w:rsidR="00133F17" w:rsidRPr="00BB3496" w:rsidRDefault="00E80A56" w:rsidP="00C73AD0">
            <w:pPr>
              <w:rPr>
                <w:rFonts w:ascii="Arial" w:hAnsi="Arial" w:cs="Arial"/>
                <w:color w:val="548DD4" w:themeColor="text2" w:themeTint="99"/>
                <w:sz w:val="20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[(n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1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`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2a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`) * 1,0 + (n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2b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`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P3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`) *0,5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2c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` * 0,2 + n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  <w:t>4` * 0,05] / 2,0}</w:t>
            </w:r>
          </w:p>
          <w:p w:rsidR="00133F17" w:rsidRPr="00BB3496" w:rsidRDefault="00133F17" w:rsidP="00C73AD0">
            <w:pPr>
              <w:rPr>
                <w:rFonts w:ascii="Arial" w:hAnsi="Arial" w:cs="Arial"/>
                <w:color w:val="548DD4" w:themeColor="text2" w:themeTint="99"/>
                <w:kern w:val="24"/>
                <w:sz w:val="20"/>
              </w:rPr>
            </w:pPr>
          </w:p>
          <w:p w:rsidR="00133F17" w:rsidRPr="00BB3496" w:rsidRDefault="00E80A56" w:rsidP="00C73AD0">
            <w:pPr>
              <w:spacing w:line="276" w:lineRule="auto"/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onde</w:t>
            </w:r>
            <w:proofErr w:type="gramEnd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:</w:t>
            </w:r>
          </w:p>
          <w:p w:rsidR="00133F17" w:rsidRPr="00BB3496" w:rsidRDefault="00133F17" w:rsidP="00C73AD0">
            <w:pPr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</w:p>
          <w:p w:rsidR="00133F17" w:rsidRPr="00BB3496" w:rsidRDefault="00E80A56" w:rsidP="00C73AD0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488" w:hanging="244"/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n.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vertAlign w:val="superscript"/>
                <w:lang w:val="pt-BR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lang w:val="pt-BR"/>
              </w:rPr>
              <w:t xml:space="preserve"> 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lang w:val="pt-BR"/>
              </w:rPr>
              <w:t>i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= número de itens da categoria 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i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, i = 1, 2a, 2b, 2c, 3, 4) com o candidato como 1.º autor;</w:t>
            </w:r>
          </w:p>
          <w:p w:rsidR="00133F17" w:rsidRPr="00BB3496" w:rsidRDefault="00E80A56" w:rsidP="00C73AD0">
            <w:pPr>
              <w:pStyle w:val="PargrafodaLista"/>
              <w:numPr>
                <w:ilvl w:val="0"/>
                <w:numId w:val="21"/>
              </w:numPr>
              <w:spacing w:line="276" w:lineRule="auto"/>
              <w:ind w:left="488" w:hanging="244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n.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vertAlign w:val="superscript"/>
                <w:lang w:val="pt-BR"/>
              </w:rPr>
              <w:t>o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7"/>
                <w:sz w:val="20"/>
                <w:vertAlign w:val="superscript"/>
                <w:lang w:val="pt-BR"/>
              </w:rPr>
              <w:t xml:space="preserve"> 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i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`= número de itens da categoria P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position w:val="-6"/>
                <w:sz w:val="20"/>
                <w:vertAlign w:val="subscript"/>
                <w:lang w:val="pt-BR"/>
              </w:rPr>
              <w:t>i</w:t>
            </w: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, i = 1, 2a, 2b, 2c, 3, 4) nos quais o candidato não for o 1º autor.</w:t>
            </w:r>
          </w:p>
        </w:tc>
      </w:tr>
      <w:tr w:rsidR="00BB3496" w:rsidRPr="00BB3496" w:rsidTr="00C73AD0">
        <w:trPr>
          <w:trHeight w:val="24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5</w:t>
            </w:r>
            <w:proofErr w:type="gramEnd"/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133F17" w:rsidRPr="00BB3496" w:rsidRDefault="00E80A56" w:rsidP="00C73AD0">
            <w:pPr>
              <w:spacing w:line="246" w:lineRule="atLeast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Nota do curso de Mestrado, de acordo com o conceito CAPES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0,0 – 1,0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46" w:lineRule="atLeast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I5 = (Conceito CAPES / 7,0)</w:t>
            </w:r>
          </w:p>
        </w:tc>
      </w:tr>
      <w:tr w:rsidR="00BB3496" w:rsidRPr="00EF3EA6" w:rsidTr="00C73AD0">
        <w:trPr>
          <w:trHeight w:val="14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6</w:t>
            </w:r>
            <w:proofErr w:type="gramEnd"/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Plano de Estudos (com no máximo 2 páginas)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133F17" w:rsidRPr="00BB3496" w:rsidRDefault="00E80A56" w:rsidP="00C73AD0">
            <w:pPr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0,0 – 2,0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hideMark/>
          </w:tcPr>
          <w:p w:rsidR="00225BBC" w:rsidRPr="00BB3496" w:rsidRDefault="00E80A56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I6 = avaliação do plano de estudos composto por:</w:t>
            </w:r>
          </w:p>
          <w:p w:rsidR="00225BBC" w:rsidRPr="00BB3496" w:rsidRDefault="00E80A56">
            <w:pPr>
              <w:pStyle w:val="PargrafodaLista"/>
              <w:numPr>
                <w:ilvl w:val="0"/>
                <w:numId w:val="22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indicação</w:t>
            </w:r>
            <w:proofErr w:type="gramEnd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do tema de estudo e apresentação das razões que motivam realizar pós-graduação no tema selecionado;</w:t>
            </w:r>
          </w:p>
          <w:p w:rsidR="00225BBC" w:rsidRPr="00BB3496" w:rsidRDefault="00E80A56">
            <w:pPr>
              <w:pStyle w:val="PargrafodaLista"/>
              <w:numPr>
                <w:ilvl w:val="0"/>
                <w:numId w:val="22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</w:t>
            </w:r>
            <w:proofErr w:type="gramStart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>breve</w:t>
            </w:r>
            <w:proofErr w:type="gramEnd"/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relato das experiências acadêmicas e profissionais, com destaque aos projetos de pesquisa dos quais participou;</w:t>
            </w:r>
          </w:p>
          <w:p w:rsidR="00225BBC" w:rsidRPr="00BB3496" w:rsidRDefault="00E80A56" w:rsidP="00BA5420">
            <w:pPr>
              <w:pStyle w:val="PargrafodaLista"/>
              <w:numPr>
                <w:ilvl w:val="0"/>
                <w:numId w:val="22"/>
              </w:numPr>
              <w:spacing w:line="276" w:lineRule="auto"/>
              <w:ind w:left="488" w:hanging="244"/>
              <w:jc w:val="both"/>
              <w:rPr>
                <w:rFonts w:ascii="Arial" w:hAnsi="Arial" w:cs="Arial"/>
                <w:color w:val="548DD4" w:themeColor="text2" w:themeTint="99"/>
                <w:sz w:val="20"/>
                <w:lang w:val="pt-BR"/>
              </w:rPr>
            </w:pPr>
            <w:r w:rsidRPr="00BB3496">
              <w:rPr>
                <w:rFonts w:ascii="Arial" w:hAnsi="Arial" w:cs="Arial"/>
                <w:color w:val="548DD4" w:themeColor="text2" w:themeTint="99"/>
                <w:kern w:val="24"/>
                <w:sz w:val="20"/>
                <w:lang w:val="pt-BR"/>
              </w:rPr>
              <w:t xml:space="preserve"> proposta de pesquisa que deseja realizar </w:t>
            </w:r>
          </w:p>
        </w:tc>
      </w:tr>
    </w:tbl>
    <w:p w:rsidR="005F7276" w:rsidRPr="00D961B3" w:rsidRDefault="005F7276" w:rsidP="00CA37D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002DC" w:rsidRPr="00D961B3" w:rsidRDefault="00D002DC" w:rsidP="004E2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1C4572" w:rsidRPr="00D961B3" w:rsidRDefault="001C4572" w:rsidP="004E2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311EF" w:rsidRPr="008920BC" w:rsidRDefault="00E80A56" w:rsidP="00F072B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920BC">
        <w:rPr>
          <w:rFonts w:ascii="Arial" w:hAnsi="Arial" w:cs="Arial"/>
          <w:b/>
          <w:sz w:val="22"/>
          <w:szCs w:val="22"/>
          <w:lang w:val="pt-BR"/>
        </w:rPr>
        <w:t>DO</w:t>
      </w:r>
      <w:r w:rsidR="003B30B6">
        <w:rPr>
          <w:rFonts w:ascii="Arial" w:hAnsi="Arial" w:cs="Arial"/>
          <w:b/>
          <w:sz w:val="22"/>
          <w:szCs w:val="22"/>
          <w:lang w:val="pt-BR"/>
        </w:rPr>
        <w:t>S</w:t>
      </w:r>
      <w:r w:rsidRPr="008920BC">
        <w:rPr>
          <w:rFonts w:ascii="Arial" w:hAnsi="Arial" w:cs="Arial"/>
          <w:b/>
          <w:sz w:val="22"/>
          <w:szCs w:val="22"/>
          <w:lang w:val="pt-BR"/>
        </w:rPr>
        <w:t xml:space="preserve"> RESULTADO</w:t>
      </w:r>
      <w:r w:rsidR="003B30B6">
        <w:rPr>
          <w:rFonts w:ascii="Arial" w:hAnsi="Arial" w:cs="Arial"/>
          <w:b/>
          <w:sz w:val="22"/>
          <w:szCs w:val="22"/>
          <w:lang w:val="pt-BR"/>
        </w:rPr>
        <w:t>S E RECURSOS</w:t>
      </w:r>
    </w:p>
    <w:p w:rsidR="00A311EF" w:rsidRPr="008920BC" w:rsidRDefault="00A311EF" w:rsidP="00E30B7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C7DA6" w:rsidRDefault="00E80A56" w:rsidP="00DC7DA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6.1 Uma vez homologada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 xml:space="preserve"> a inscrição, a pontuação obtida será divulgada no dia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A DATA]</w:t>
      </w:r>
      <w:r w:rsidR="003D15FB" w:rsidRPr="007761DB">
        <w:rPr>
          <w:rFonts w:ascii="Arial" w:hAnsi="Arial" w:cs="Arial"/>
          <w:b/>
          <w:sz w:val="22"/>
          <w:szCs w:val="22"/>
          <w:lang w:val="pt-BR"/>
        </w:rPr>
        <w:t>2019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 até às 18h00min na Secretaria do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 xml:space="preserve">[INSERIR O PPG] 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no seguinte endereço: Universidade Federal de Santa Catarina,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O ENDEREÇO PPG]</w:t>
      </w:r>
      <w:r w:rsidRPr="008920BC">
        <w:rPr>
          <w:rFonts w:ascii="Arial" w:hAnsi="Arial" w:cs="Arial"/>
          <w:sz w:val="22"/>
          <w:szCs w:val="22"/>
          <w:lang w:val="pt-BR"/>
        </w:rPr>
        <w:t>, Campus Universitário Reitor João David Ferreira Lima, CEP: 88040-900, Trindade, Florianópolis - SC, Brasil, e na página do Programa (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O ENDEREÇO DA PÁGINA DO PPG]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), em ordem decrescente da nota final de classificação por tema de estudo. Os recursos, com as justificativas que os motivam e devidamente fundamentados, deverão ser entregues na Secretaria do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 xml:space="preserve">[INSERIR O PPG] 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da UFSC, no endereço acima, ou por e-mail para o seguinte endereço eletrônico: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O E-MAIL DO PPG]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. A data para recurso encontra-se no Item </w:t>
      </w: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1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 xml:space="preserve"> deste Edital.</w:t>
      </w:r>
    </w:p>
    <w:p w:rsidR="003B30B6" w:rsidRDefault="003B30B6" w:rsidP="00DC7DA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B30B6" w:rsidRPr="00D961B3" w:rsidRDefault="008F3641" w:rsidP="00DC7DA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6.2 </w:t>
      </w:r>
      <w:r w:rsidR="003B30B6">
        <w:rPr>
          <w:rFonts w:ascii="Arial" w:hAnsi="Arial" w:cs="Arial"/>
          <w:sz w:val="22"/>
          <w:szCs w:val="22"/>
          <w:lang w:val="pt-BR"/>
        </w:rPr>
        <w:t xml:space="preserve">Os </w:t>
      </w:r>
      <w:r w:rsidR="00605D89">
        <w:rPr>
          <w:rFonts w:ascii="Arial" w:hAnsi="Arial" w:cs="Arial"/>
          <w:sz w:val="22"/>
          <w:szCs w:val="22"/>
          <w:lang w:val="pt-BR"/>
        </w:rPr>
        <w:t>pedidos de reconsideração</w:t>
      </w:r>
      <w:r w:rsidR="003B30B6">
        <w:rPr>
          <w:rFonts w:ascii="Arial" w:hAnsi="Arial" w:cs="Arial"/>
          <w:sz w:val="22"/>
          <w:szCs w:val="22"/>
          <w:lang w:val="pt-BR"/>
        </w:rPr>
        <w:t xml:space="preserve"> serão recebidos </w:t>
      </w:r>
      <w:r w:rsidR="00605D89">
        <w:rPr>
          <w:rFonts w:ascii="Arial" w:hAnsi="Arial" w:cs="Arial"/>
          <w:sz w:val="22"/>
          <w:szCs w:val="22"/>
          <w:lang w:val="pt-BR"/>
        </w:rPr>
        <w:t xml:space="preserve">dentro do prazo estipulado </w:t>
      </w:r>
      <w:r w:rsidR="003B30B6">
        <w:rPr>
          <w:rFonts w:ascii="Arial" w:hAnsi="Arial" w:cs="Arial"/>
          <w:sz w:val="22"/>
          <w:szCs w:val="22"/>
          <w:lang w:val="pt-BR"/>
        </w:rPr>
        <w:t xml:space="preserve">pela Comissão de Seleção que terá </w:t>
      </w:r>
      <w:r w:rsidR="00CD774A">
        <w:rPr>
          <w:rFonts w:ascii="Arial" w:hAnsi="Arial" w:cs="Arial"/>
          <w:sz w:val="22"/>
          <w:szCs w:val="22"/>
          <w:lang w:val="pt-BR"/>
        </w:rPr>
        <w:t xml:space="preserve">até </w:t>
      </w:r>
      <w:proofErr w:type="gramStart"/>
      <w:r w:rsidR="003B30B6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="003B30B6">
        <w:rPr>
          <w:rFonts w:ascii="Arial" w:hAnsi="Arial" w:cs="Arial"/>
          <w:sz w:val="22"/>
          <w:szCs w:val="22"/>
          <w:lang w:val="pt-BR"/>
        </w:rPr>
        <w:t xml:space="preserve"> dias </w:t>
      </w:r>
      <w:r w:rsidR="00605D89">
        <w:rPr>
          <w:rFonts w:ascii="Arial" w:hAnsi="Arial" w:cs="Arial"/>
          <w:sz w:val="22"/>
          <w:szCs w:val="22"/>
          <w:lang w:val="pt-BR"/>
        </w:rPr>
        <w:t>úteis</w:t>
      </w:r>
      <w:r w:rsidR="003B30B6">
        <w:rPr>
          <w:rFonts w:ascii="Arial" w:hAnsi="Arial" w:cs="Arial"/>
          <w:sz w:val="22"/>
          <w:szCs w:val="22"/>
          <w:lang w:val="pt-BR"/>
        </w:rPr>
        <w:t xml:space="preserve"> para manifestar-se </w:t>
      </w:r>
      <w:r w:rsidR="00D60C0A">
        <w:rPr>
          <w:rFonts w:ascii="Arial" w:hAnsi="Arial" w:cs="Arial"/>
          <w:sz w:val="22"/>
          <w:szCs w:val="22"/>
          <w:lang w:val="pt-BR"/>
        </w:rPr>
        <w:t>acerca</w:t>
      </w:r>
      <w:r w:rsidR="003B30B6">
        <w:rPr>
          <w:rFonts w:ascii="Arial" w:hAnsi="Arial" w:cs="Arial"/>
          <w:sz w:val="22"/>
          <w:szCs w:val="22"/>
          <w:lang w:val="pt-BR"/>
        </w:rPr>
        <w:t xml:space="preserve"> do pleito. Indeferida a solicitação, o </w:t>
      </w:r>
      <w:r w:rsidR="00605D89">
        <w:rPr>
          <w:rFonts w:ascii="Arial" w:hAnsi="Arial" w:cs="Arial"/>
          <w:sz w:val="22"/>
          <w:szCs w:val="22"/>
          <w:lang w:val="pt-BR"/>
        </w:rPr>
        <w:t>requerente poderá encaminhar recurso</w:t>
      </w:r>
      <w:r w:rsidR="003B30B6">
        <w:rPr>
          <w:rFonts w:ascii="Arial" w:hAnsi="Arial" w:cs="Arial"/>
          <w:sz w:val="22"/>
          <w:szCs w:val="22"/>
          <w:lang w:val="pt-BR"/>
        </w:rPr>
        <w:t xml:space="preserve"> </w:t>
      </w:r>
      <w:r w:rsidR="00D23BF5">
        <w:rPr>
          <w:rFonts w:ascii="Arial" w:hAnsi="Arial" w:cs="Arial"/>
          <w:sz w:val="22"/>
          <w:szCs w:val="22"/>
          <w:lang w:val="pt-BR"/>
        </w:rPr>
        <w:t>ao Grupo Gestor</w:t>
      </w:r>
      <w:r w:rsidR="003B30B6">
        <w:rPr>
          <w:rFonts w:ascii="Arial" w:hAnsi="Arial" w:cs="Arial"/>
          <w:sz w:val="22"/>
          <w:szCs w:val="22"/>
          <w:lang w:val="pt-BR"/>
        </w:rPr>
        <w:t xml:space="preserve"> </w:t>
      </w:r>
      <w:r w:rsidR="00605D89">
        <w:rPr>
          <w:rFonts w:ascii="Arial" w:hAnsi="Arial" w:cs="Arial"/>
          <w:sz w:val="22"/>
          <w:szCs w:val="22"/>
          <w:lang w:val="pt-BR"/>
        </w:rPr>
        <w:t xml:space="preserve">que deverá proferir decisão em </w:t>
      </w:r>
      <w:r w:rsidR="00CD774A">
        <w:rPr>
          <w:rFonts w:ascii="Arial" w:hAnsi="Arial" w:cs="Arial"/>
          <w:sz w:val="22"/>
          <w:szCs w:val="22"/>
          <w:lang w:val="pt-BR"/>
        </w:rPr>
        <w:t xml:space="preserve">até </w:t>
      </w:r>
      <w:proofErr w:type="gramStart"/>
      <w:r w:rsidR="00605D89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="00605D89">
        <w:rPr>
          <w:rFonts w:ascii="Arial" w:hAnsi="Arial" w:cs="Arial"/>
          <w:sz w:val="22"/>
          <w:szCs w:val="22"/>
          <w:lang w:val="pt-BR"/>
        </w:rPr>
        <w:t xml:space="preserve"> dias úteis</w:t>
      </w:r>
      <w:r w:rsidR="003B30B6">
        <w:rPr>
          <w:rFonts w:ascii="Arial" w:hAnsi="Arial" w:cs="Arial"/>
          <w:sz w:val="22"/>
          <w:szCs w:val="22"/>
          <w:lang w:val="pt-BR"/>
        </w:rPr>
        <w:t xml:space="preserve">. </w:t>
      </w:r>
      <w:r w:rsidR="00D23BF5">
        <w:rPr>
          <w:rFonts w:ascii="Arial" w:hAnsi="Arial" w:cs="Arial"/>
          <w:sz w:val="22"/>
          <w:szCs w:val="22"/>
          <w:lang w:val="pt-BR"/>
        </w:rPr>
        <w:t xml:space="preserve">O Grupo Gestor poderá designar um comitê de assessoramento especializado ad hoc de até </w:t>
      </w:r>
      <w:proofErr w:type="gramStart"/>
      <w:r w:rsidR="00D23BF5">
        <w:rPr>
          <w:rFonts w:ascii="Arial" w:hAnsi="Arial" w:cs="Arial"/>
          <w:sz w:val="22"/>
          <w:szCs w:val="22"/>
          <w:lang w:val="pt-BR"/>
        </w:rPr>
        <w:t>2</w:t>
      </w:r>
      <w:proofErr w:type="gramEnd"/>
      <w:r w:rsidR="00D23BF5">
        <w:rPr>
          <w:rFonts w:ascii="Arial" w:hAnsi="Arial" w:cs="Arial"/>
          <w:sz w:val="22"/>
          <w:szCs w:val="22"/>
          <w:lang w:val="pt-BR"/>
        </w:rPr>
        <w:t xml:space="preserve"> membros interno</w:t>
      </w:r>
      <w:r w:rsidR="00F82060">
        <w:rPr>
          <w:rFonts w:ascii="Arial" w:hAnsi="Arial" w:cs="Arial"/>
          <w:sz w:val="22"/>
          <w:szCs w:val="22"/>
          <w:lang w:val="pt-BR"/>
        </w:rPr>
        <w:t>s</w:t>
      </w:r>
      <w:r w:rsidR="00D23BF5">
        <w:rPr>
          <w:rFonts w:ascii="Arial" w:hAnsi="Arial" w:cs="Arial"/>
          <w:sz w:val="22"/>
          <w:szCs w:val="22"/>
          <w:lang w:val="pt-BR"/>
        </w:rPr>
        <w:t xml:space="preserve"> ou externo</w:t>
      </w:r>
      <w:r w:rsidR="00F82060">
        <w:rPr>
          <w:rFonts w:ascii="Arial" w:hAnsi="Arial" w:cs="Arial"/>
          <w:sz w:val="22"/>
          <w:szCs w:val="22"/>
          <w:lang w:val="pt-BR"/>
        </w:rPr>
        <w:t>s</w:t>
      </w:r>
      <w:r w:rsidR="00D23BF5">
        <w:rPr>
          <w:rFonts w:ascii="Arial" w:hAnsi="Arial" w:cs="Arial"/>
          <w:sz w:val="22"/>
          <w:szCs w:val="22"/>
          <w:lang w:val="pt-BR"/>
        </w:rPr>
        <w:t xml:space="preserve"> à UFSC para auxiliá-lo em análise de mérito do</w:t>
      </w:r>
      <w:r w:rsidR="00F82060">
        <w:rPr>
          <w:rFonts w:ascii="Arial" w:hAnsi="Arial" w:cs="Arial"/>
          <w:sz w:val="22"/>
          <w:szCs w:val="22"/>
          <w:lang w:val="pt-BR"/>
        </w:rPr>
        <w:t>s</w:t>
      </w:r>
      <w:r w:rsidR="00D23BF5">
        <w:rPr>
          <w:rFonts w:ascii="Arial" w:hAnsi="Arial" w:cs="Arial"/>
          <w:sz w:val="22"/>
          <w:szCs w:val="22"/>
          <w:lang w:val="pt-BR"/>
        </w:rPr>
        <w:t xml:space="preserve"> recursos </w:t>
      </w:r>
      <w:r w:rsidR="00F82060">
        <w:rPr>
          <w:rFonts w:ascii="Arial" w:hAnsi="Arial" w:cs="Arial"/>
          <w:sz w:val="22"/>
          <w:szCs w:val="22"/>
          <w:lang w:val="pt-BR"/>
        </w:rPr>
        <w:t>interpostos</w:t>
      </w:r>
      <w:r w:rsidR="00D23BF5">
        <w:rPr>
          <w:rFonts w:ascii="Arial" w:hAnsi="Arial" w:cs="Arial"/>
          <w:sz w:val="22"/>
          <w:szCs w:val="22"/>
          <w:lang w:val="pt-BR"/>
        </w:rPr>
        <w:t>.</w:t>
      </w:r>
    </w:p>
    <w:p w:rsidR="00DC7DA6" w:rsidRPr="00D961B3" w:rsidRDefault="00DC7DA6" w:rsidP="00DC7DA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C7DA6" w:rsidRPr="00D961B3" w:rsidRDefault="00E80A56" w:rsidP="00DC7DA6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6.</w:t>
      </w:r>
      <w:r w:rsidR="008F3641">
        <w:rPr>
          <w:rFonts w:ascii="Arial" w:hAnsi="Arial" w:cs="Arial"/>
          <w:sz w:val="22"/>
          <w:szCs w:val="22"/>
          <w:lang w:val="pt-BR"/>
        </w:rPr>
        <w:t>3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 O Resultado Final será divulgado no dia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A DATA]</w:t>
      </w:r>
      <w:r w:rsidR="003D15FB" w:rsidRPr="007761DB">
        <w:rPr>
          <w:rFonts w:ascii="Arial" w:hAnsi="Arial" w:cs="Arial"/>
          <w:b/>
          <w:sz w:val="22"/>
          <w:szCs w:val="22"/>
          <w:lang w:val="pt-BR"/>
        </w:rPr>
        <w:t>2019</w:t>
      </w:r>
      <w:r w:rsidRPr="007761D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até às 18h00min na Secretaria do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O PPG]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 no seguinte endereço: Universidade Federal de Santa Catarina, </w:t>
      </w:r>
      <w:r w:rsidR="00DA03E3">
        <w:rPr>
          <w:rFonts w:ascii="Arial" w:hAnsi="Arial"/>
          <w:b/>
          <w:color w:val="FF0000"/>
          <w:sz w:val="22"/>
          <w:szCs w:val="22"/>
          <w:lang w:val="pt-BR"/>
        </w:rPr>
        <w:t>[INSERIR O ENDEREÇO DO PPG]</w:t>
      </w:r>
      <w:r w:rsidR="002A09AE">
        <w:rPr>
          <w:rFonts w:ascii="Arial" w:hAnsi="Arial"/>
          <w:b/>
          <w:color w:val="FF0000"/>
          <w:sz w:val="22"/>
          <w:szCs w:val="22"/>
          <w:lang w:val="pt-BR"/>
        </w:rPr>
        <w:t xml:space="preserve"> </w:t>
      </w:r>
      <w:r w:rsidRPr="008920BC">
        <w:rPr>
          <w:rFonts w:ascii="Arial" w:hAnsi="Arial" w:cs="Arial"/>
          <w:sz w:val="22"/>
          <w:szCs w:val="22"/>
          <w:lang w:val="pt-BR"/>
        </w:rPr>
        <w:t>da Universidade Federal de Santa Catarina, Campus Universitário Reitor João David Ferreira Lima, CEP 88040-900, Trindade, Florianópolis - SC, Brasil, e na página do Programa (</w:t>
      </w:r>
      <w:r w:rsidR="002A09AE">
        <w:rPr>
          <w:rFonts w:ascii="Arial" w:hAnsi="Arial"/>
          <w:b/>
          <w:color w:val="FF0000"/>
          <w:sz w:val="22"/>
          <w:szCs w:val="22"/>
          <w:lang w:val="pt-BR"/>
        </w:rPr>
        <w:t>[INSERIR O ENDEREÇO DA PÁGINA DO PPG]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), em ordem decrescente da nota final de classificação por tema de estudo. </w:t>
      </w:r>
    </w:p>
    <w:p w:rsidR="00B725B7" w:rsidRPr="00D961B3" w:rsidRDefault="00B725B7" w:rsidP="00DC7DA6">
      <w:pPr>
        <w:spacing w:line="276" w:lineRule="auto"/>
        <w:jc w:val="both"/>
        <w:rPr>
          <w:rFonts w:ascii="Arial" w:hAnsi="Arial" w:cs="Arial"/>
          <w:b/>
          <w:color w:val="C00000"/>
          <w:sz w:val="22"/>
          <w:szCs w:val="22"/>
          <w:lang w:val="pt-BR"/>
        </w:rPr>
      </w:pPr>
    </w:p>
    <w:p w:rsidR="00A311EF" w:rsidRPr="00D961B3" w:rsidRDefault="00E80A56" w:rsidP="00B725B7">
      <w:pPr>
        <w:spacing w:line="276" w:lineRule="auto"/>
        <w:jc w:val="both"/>
        <w:rPr>
          <w:rFonts w:ascii="Arial" w:hAnsi="Arial" w:cs="Arial"/>
          <w:b/>
          <w:color w:val="800000"/>
          <w:sz w:val="22"/>
          <w:szCs w:val="22"/>
          <w:lang w:val="pt-BR"/>
        </w:rPr>
      </w:pPr>
      <w:r w:rsidRPr="008920BC">
        <w:rPr>
          <w:rFonts w:ascii="Arial" w:hAnsi="Arial" w:cs="Arial"/>
          <w:b/>
          <w:color w:val="800000"/>
          <w:sz w:val="22"/>
          <w:szCs w:val="22"/>
          <w:lang w:val="pt-BR"/>
        </w:rPr>
        <w:t>Em nenhuma hipótese serão fornecidas informações sobre o resultado por telefone ou por e-mail.</w:t>
      </w:r>
    </w:p>
    <w:p w:rsidR="006D5843" w:rsidRPr="00D961B3" w:rsidRDefault="006D5843" w:rsidP="00A311EF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311EF" w:rsidRPr="00D961B3" w:rsidRDefault="00E80A56" w:rsidP="00A311E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6.</w:t>
      </w:r>
      <w:r w:rsidR="008F3641">
        <w:rPr>
          <w:rFonts w:ascii="Arial" w:hAnsi="Arial" w:cs="Arial"/>
          <w:sz w:val="22"/>
          <w:szCs w:val="22"/>
          <w:lang w:val="pt-BR"/>
        </w:rPr>
        <w:t>4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 A classificação </w:t>
      </w: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do(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>a)s candidato(a)s aprovado(a)s far-se-á pela ordem decrescente das notas finais do(a)s candidato(a)s por tema de estudo.</w:t>
      </w:r>
    </w:p>
    <w:p w:rsidR="00A311EF" w:rsidRPr="00D961B3" w:rsidRDefault="00A311EF" w:rsidP="00A311E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5801BD" w:rsidRPr="00D961B3" w:rsidRDefault="00E80A56" w:rsidP="00A311E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6.</w:t>
      </w:r>
      <w:r w:rsidR="008F3641">
        <w:rPr>
          <w:rFonts w:ascii="Arial" w:hAnsi="Arial" w:cs="Arial"/>
          <w:sz w:val="22"/>
          <w:szCs w:val="22"/>
          <w:lang w:val="pt-BR"/>
        </w:rPr>
        <w:t>5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 Serão </w:t>
      </w: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selecionado(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 xml:space="preserve">a)s aquele(a)s candidato(a)s que, pela ordem decrescente de classificação, preencherem o número de vagas oferecidas por tema de estudo, nos termos previstos no Item 2 deste Edital. </w:t>
      </w:r>
    </w:p>
    <w:p w:rsidR="00A311EF" w:rsidRPr="00D961B3" w:rsidRDefault="00A311EF" w:rsidP="00A311E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311EF" w:rsidRPr="00D961B3" w:rsidRDefault="00E80A56" w:rsidP="00A311E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6.</w:t>
      </w:r>
      <w:r w:rsidR="008F3641">
        <w:rPr>
          <w:rFonts w:ascii="Arial" w:hAnsi="Arial" w:cs="Arial"/>
          <w:sz w:val="22"/>
          <w:szCs w:val="22"/>
          <w:lang w:val="pt-BR"/>
        </w:rPr>
        <w:t>6</w:t>
      </w:r>
      <w:r w:rsidRPr="008920BC">
        <w:rPr>
          <w:rFonts w:ascii="Arial" w:hAnsi="Arial" w:cs="Arial"/>
          <w:sz w:val="22"/>
          <w:szCs w:val="22"/>
          <w:lang w:val="pt-BR"/>
        </w:rPr>
        <w:t xml:space="preserve"> Caso ocorram desistências de </w:t>
      </w: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candidato(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 xml:space="preserve">a)s selecionado(a)s, poderão ser chamados a ocupar as vagas remanescentes outro(a)s candidato(a)s aprovado(a)s, sendo respeitada a ordem de classificação por tema de estudo. </w:t>
      </w:r>
    </w:p>
    <w:p w:rsidR="00A311EF" w:rsidRPr="00D961B3" w:rsidRDefault="00A311EF" w:rsidP="00A311E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0C1D49" w:rsidRPr="00D961B3" w:rsidRDefault="000C1D49" w:rsidP="00CA37D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12AFE" w:rsidRPr="007761DB" w:rsidRDefault="003D15FB" w:rsidP="00F072B4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7761DB">
        <w:rPr>
          <w:rFonts w:ascii="Arial" w:hAnsi="Arial" w:cs="Arial"/>
          <w:b/>
          <w:sz w:val="22"/>
          <w:szCs w:val="22"/>
          <w:lang w:val="pt-BR"/>
        </w:rPr>
        <w:t xml:space="preserve">DA </w:t>
      </w:r>
      <w:r w:rsidR="00CC71B9" w:rsidRPr="007761DB">
        <w:rPr>
          <w:rFonts w:ascii="Arial" w:hAnsi="Arial" w:cs="Arial"/>
          <w:b/>
          <w:sz w:val="22"/>
          <w:szCs w:val="22"/>
          <w:lang w:val="pt-BR"/>
        </w:rPr>
        <w:t>INSCRIÇÃO NA CAPES</w:t>
      </w:r>
    </w:p>
    <w:p w:rsidR="00712AFE" w:rsidRPr="00205615" w:rsidRDefault="00712AFE" w:rsidP="00CA37D0">
      <w:pPr>
        <w:spacing w:line="276" w:lineRule="auto"/>
        <w:jc w:val="both"/>
        <w:rPr>
          <w:rFonts w:ascii="Arial" w:hAnsi="Arial" w:cs="Arial"/>
          <w:sz w:val="22"/>
          <w:szCs w:val="22"/>
          <w:highlight w:val="red"/>
          <w:lang w:val="pt-BR"/>
        </w:rPr>
      </w:pPr>
    </w:p>
    <w:p w:rsidR="007A044E" w:rsidRDefault="007A044E" w:rsidP="009A4BEA">
      <w:pPr>
        <w:spacing w:line="276" w:lineRule="auto"/>
        <w:jc w:val="both"/>
        <w:rPr>
          <w:lang w:val="pt-BR"/>
        </w:rPr>
      </w:pPr>
    </w:p>
    <w:p w:rsidR="007A044E" w:rsidRPr="00CC71B9" w:rsidRDefault="006166F6" w:rsidP="00CC71B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C71B9">
        <w:rPr>
          <w:rFonts w:ascii="Arial" w:hAnsi="Arial" w:cs="Arial"/>
          <w:sz w:val="22"/>
          <w:szCs w:val="22"/>
          <w:lang w:val="pt-BR"/>
        </w:rPr>
        <w:t>7.</w:t>
      </w:r>
      <w:r w:rsidR="007A044E" w:rsidRPr="00CC71B9">
        <w:rPr>
          <w:rFonts w:ascii="Arial" w:hAnsi="Arial" w:cs="Arial"/>
          <w:sz w:val="22"/>
          <w:szCs w:val="22"/>
          <w:lang w:val="pt-BR"/>
        </w:rPr>
        <w:t xml:space="preserve">1 Após a seleção interna da proposta na IES, apenas os candidatos aprovados deverão acessar o link de inscrições por meio do endereço </w:t>
      </w:r>
      <w:r w:rsidR="002A09AE" w:rsidRPr="008920BC">
        <w:rPr>
          <w:rFonts w:ascii="Arial" w:hAnsi="Arial" w:cs="Arial"/>
          <w:sz w:val="22"/>
          <w:szCs w:val="22"/>
          <w:lang w:val="pt-BR"/>
        </w:rPr>
        <w:t>(</w:t>
      </w:r>
      <w:r w:rsidR="002A09AE">
        <w:rPr>
          <w:rFonts w:ascii="Arial" w:hAnsi="Arial"/>
          <w:b/>
          <w:color w:val="FF0000"/>
          <w:sz w:val="22"/>
          <w:szCs w:val="22"/>
          <w:lang w:val="pt-BR"/>
        </w:rPr>
        <w:t>[INSERIR O ENDEREÇO DA PÁGINA DA CAPES]</w:t>
      </w:r>
      <w:r w:rsidR="008F3641" w:rsidRPr="008F3641">
        <w:rPr>
          <w:rFonts w:ascii="Arial" w:hAnsi="Arial"/>
          <w:sz w:val="22"/>
          <w:szCs w:val="22"/>
          <w:lang w:val="pt-BR"/>
        </w:rPr>
        <w:t>)</w:t>
      </w:r>
      <w:r w:rsidR="007A044E" w:rsidRPr="00CC71B9">
        <w:rPr>
          <w:rFonts w:ascii="Arial" w:hAnsi="Arial" w:cs="Arial"/>
          <w:sz w:val="22"/>
          <w:szCs w:val="22"/>
          <w:lang w:val="pt-BR"/>
        </w:rPr>
        <w:t xml:space="preserve">, e preencher o Formulário de Inscrição com os dados pessoais e outras informações referentes ao doutorado. </w:t>
      </w:r>
    </w:p>
    <w:p w:rsidR="007A044E" w:rsidRPr="00CC71B9" w:rsidRDefault="007A044E" w:rsidP="00CC71B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C4572" w:rsidRDefault="006166F6" w:rsidP="00CC71B9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C71B9">
        <w:rPr>
          <w:rFonts w:ascii="Arial" w:hAnsi="Arial" w:cs="Arial"/>
          <w:sz w:val="22"/>
          <w:szCs w:val="22"/>
          <w:lang w:val="pt-BR"/>
        </w:rPr>
        <w:t>7.</w:t>
      </w:r>
      <w:r w:rsidR="007A044E" w:rsidRPr="00CC71B9">
        <w:rPr>
          <w:rFonts w:ascii="Arial" w:hAnsi="Arial" w:cs="Arial"/>
          <w:sz w:val="22"/>
          <w:szCs w:val="22"/>
          <w:lang w:val="pt-BR"/>
        </w:rPr>
        <w:t>2 A inscrição pressupõe o conhecimento e a aceitação pelo candidato do Regulamento de bolsas para o exterior da Capes e as condições deste Edital das quais não poderá alegar desconhecimento.</w:t>
      </w:r>
    </w:p>
    <w:p w:rsidR="007A044E" w:rsidRDefault="007A044E" w:rsidP="009A4BEA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A044E" w:rsidRPr="00D961B3" w:rsidRDefault="007A044E" w:rsidP="009A4BEA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5276A" w:rsidRPr="008920BC" w:rsidRDefault="00E80A56" w:rsidP="001B54FF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920BC">
        <w:rPr>
          <w:rFonts w:ascii="Arial" w:hAnsi="Arial" w:cs="Arial"/>
          <w:b/>
          <w:sz w:val="22"/>
          <w:szCs w:val="22"/>
          <w:lang w:val="pt-BR"/>
        </w:rPr>
        <w:t>DAS DISPOSIÇÕES FINAIS</w:t>
      </w:r>
    </w:p>
    <w:p w:rsidR="0005276A" w:rsidRPr="008920BC" w:rsidRDefault="0005276A" w:rsidP="0005276A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8745C" w:rsidRPr="00D961B3" w:rsidRDefault="00E80A56" w:rsidP="00FD63E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 xml:space="preserve">8.1 Será </w:t>
      </w:r>
      <w:proofErr w:type="gramStart"/>
      <w:r w:rsidRPr="008920BC">
        <w:rPr>
          <w:rFonts w:ascii="Arial" w:hAnsi="Arial" w:cs="Arial"/>
          <w:sz w:val="22"/>
          <w:szCs w:val="22"/>
          <w:lang w:val="pt-BR"/>
        </w:rPr>
        <w:t>desclassificado(</w:t>
      </w:r>
      <w:proofErr w:type="gramEnd"/>
      <w:r w:rsidRPr="008920BC">
        <w:rPr>
          <w:rFonts w:ascii="Arial" w:hAnsi="Arial" w:cs="Arial"/>
          <w:sz w:val="22"/>
          <w:szCs w:val="22"/>
          <w:lang w:val="pt-BR"/>
        </w:rPr>
        <w:t xml:space="preserve">a) e automaticamente excluído(a) do processo seletivo, o(a) candidato(a) que: </w:t>
      </w:r>
    </w:p>
    <w:p w:rsidR="0048745C" w:rsidRPr="00D961B3" w:rsidRDefault="0048745C" w:rsidP="00FD63E8">
      <w:pPr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:rsidR="0048745C" w:rsidRPr="00D961B3" w:rsidRDefault="00E80A56" w:rsidP="00FD63E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 xml:space="preserve">8.1.1 não apresentar toda a documentação requerida nos prazos e condições estipuladas neste Edital; </w:t>
      </w:r>
    </w:p>
    <w:p w:rsidR="0048745C" w:rsidRPr="00D961B3" w:rsidRDefault="00E80A56" w:rsidP="00FD63E8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8.1.2 prestar declarações ou apresentar documentos falsos na etapa da seleção;</w:t>
      </w:r>
    </w:p>
    <w:p w:rsidR="0048745C" w:rsidRPr="00D961B3" w:rsidRDefault="0048745C" w:rsidP="00FD63E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C4572" w:rsidRPr="00D961B3" w:rsidRDefault="00E80A56" w:rsidP="001C4572">
      <w:pPr>
        <w:spacing w:line="276" w:lineRule="auto"/>
        <w:outlineLvl w:val="0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8.2 O resultado deste Edital tem validade até o lançamento do próximo Edital de Seleção.</w:t>
      </w:r>
    </w:p>
    <w:p w:rsidR="001C4572" w:rsidRPr="00D961B3" w:rsidRDefault="001C4572" w:rsidP="00FD63E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C4572" w:rsidRPr="00D961B3" w:rsidRDefault="00E80A56" w:rsidP="00CF235D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 xml:space="preserve">8.2 Casos omissos serão resolvidos pela Comissão de Seleção </w:t>
      </w:r>
      <w:r w:rsidR="003D15FB" w:rsidRPr="007761DB">
        <w:rPr>
          <w:rFonts w:ascii="Arial" w:hAnsi="Arial" w:cs="Arial"/>
          <w:sz w:val="22"/>
          <w:szCs w:val="22"/>
          <w:lang w:val="pt-BR"/>
        </w:rPr>
        <w:t xml:space="preserve">ou pelo </w:t>
      </w:r>
      <w:r w:rsidR="00000058" w:rsidRPr="007761DB">
        <w:rPr>
          <w:rFonts w:ascii="Arial" w:hAnsi="Arial" w:cs="Arial"/>
          <w:sz w:val="22"/>
          <w:szCs w:val="22"/>
          <w:lang w:val="pt-BR"/>
        </w:rPr>
        <w:t>Grupo Gestor</w:t>
      </w:r>
      <w:r w:rsidR="003D15FB" w:rsidRPr="007761DB">
        <w:rPr>
          <w:rFonts w:ascii="Arial" w:hAnsi="Arial" w:cs="Arial"/>
          <w:sz w:val="22"/>
          <w:szCs w:val="22"/>
          <w:lang w:val="pt-BR"/>
        </w:rPr>
        <w:t xml:space="preserve"> conforme as suas competências</w:t>
      </w:r>
      <w:r w:rsidR="007761DB">
        <w:rPr>
          <w:rFonts w:ascii="Arial" w:hAnsi="Arial" w:cs="Arial"/>
          <w:sz w:val="22"/>
          <w:szCs w:val="22"/>
          <w:lang w:val="pt-BR"/>
        </w:rPr>
        <w:t>.</w:t>
      </w:r>
    </w:p>
    <w:p w:rsidR="001C6B1A" w:rsidRPr="00D961B3" w:rsidRDefault="001C6B1A" w:rsidP="00CF235D">
      <w:pPr>
        <w:spacing w:line="276" w:lineRule="auto"/>
        <w:jc w:val="right"/>
        <w:outlineLvl w:val="0"/>
        <w:rPr>
          <w:rFonts w:ascii="Arial" w:hAnsi="Arial" w:cs="Arial"/>
          <w:sz w:val="22"/>
          <w:szCs w:val="22"/>
          <w:lang w:val="pt-BR"/>
        </w:rPr>
      </w:pPr>
    </w:p>
    <w:p w:rsidR="005B36A6" w:rsidRPr="00D961B3" w:rsidRDefault="00E80A56" w:rsidP="00CF235D">
      <w:pPr>
        <w:spacing w:line="276" w:lineRule="auto"/>
        <w:jc w:val="right"/>
        <w:outlineLvl w:val="0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 w:cs="Arial"/>
          <w:sz w:val="22"/>
          <w:szCs w:val="22"/>
          <w:lang w:val="pt-BR"/>
        </w:rPr>
        <w:t>Florianópolis (SC), 2019.</w:t>
      </w:r>
    </w:p>
    <w:p w:rsidR="00A838CD" w:rsidRPr="00D961B3" w:rsidRDefault="00A838CD" w:rsidP="00A838CD">
      <w:pPr>
        <w:spacing w:line="276" w:lineRule="auto"/>
        <w:jc w:val="right"/>
        <w:rPr>
          <w:rFonts w:ascii="Arial" w:hAnsi="Arial" w:cs="Arial"/>
          <w:sz w:val="12"/>
          <w:szCs w:val="12"/>
          <w:lang w:val="pt-BR"/>
        </w:rPr>
      </w:pPr>
    </w:p>
    <w:p w:rsidR="00B920DC" w:rsidRPr="00D961B3" w:rsidRDefault="00B920DC" w:rsidP="00A838CD">
      <w:pPr>
        <w:spacing w:line="276" w:lineRule="auto"/>
        <w:jc w:val="right"/>
        <w:rPr>
          <w:rFonts w:ascii="Arial" w:hAnsi="Arial" w:cs="Arial"/>
          <w:sz w:val="12"/>
          <w:szCs w:val="1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E45CD" w:rsidRPr="00EF3EA6" w:rsidTr="000E45CD">
        <w:tc>
          <w:tcPr>
            <w:tcW w:w="4786" w:type="dxa"/>
          </w:tcPr>
          <w:p w:rsidR="000E45CD" w:rsidRPr="00D961B3" w:rsidRDefault="001A3A39" w:rsidP="000E45C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ASSINATURA DOS MEMBROS DOCENTES DA COMISSÃO DE SELEÇÃO </w:t>
            </w:r>
            <w:bookmarkEnd w:id="0"/>
          </w:p>
        </w:tc>
        <w:tc>
          <w:tcPr>
            <w:tcW w:w="4426" w:type="dxa"/>
          </w:tcPr>
          <w:p w:rsidR="000E45CD" w:rsidRPr="00D961B3" w:rsidRDefault="000E45CD" w:rsidP="009C61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700F7" w:rsidRPr="00D961B3" w:rsidRDefault="000700F7" w:rsidP="00A838CD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sectPr w:rsidR="000700F7" w:rsidRPr="00D961B3" w:rsidSect="000E45CD">
      <w:headerReference w:type="default" r:id="rId9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2CFB29" w15:done="0"/>
  <w15:commentEx w15:paraId="04AC03EE" w15:done="0"/>
  <w15:commentEx w15:paraId="561F7622" w15:done="0"/>
  <w15:commentEx w15:paraId="73E91207" w15:done="0"/>
  <w15:commentEx w15:paraId="6EBB0788" w15:done="0"/>
  <w15:commentEx w15:paraId="181CCC8B" w15:done="0"/>
  <w15:commentEx w15:paraId="23DFB150" w15:done="0"/>
  <w15:commentEx w15:paraId="57A2021C" w15:done="0"/>
  <w15:commentEx w15:paraId="7D37C0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BA" w:rsidRDefault="00155CBA" w:rsidP="004B185E">
      <w:r>
        <w:separator/>
      </w:r>
    </w:p>
  </w:endnote>
  <w:endnote w:type="continuationSeparator" w:id="0">
    <w:p w:rsidR="00155CBA" w:rsidRDefault="00155CBA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BA" w:rsidRDefault="00155CBA" w:rsidP="004B185E">
      <w:r>
        <w:separator/>
      </w:r>
    </w:p>
  </w:footnote>
  <w:footnote w:type="continuationSeparator" w:id="0">
    <w:p w:rsidR="00155CBA" w:rsidRDefault="00155CBA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21" w:rsidRPr="00BD2365" w:rsidRDefault="008E4D21" w:rsidP="00BD2365">
    <w:pPr>
      <w:pStyle w:val="Cabealho"/>
      <w:jc w:val="center"/>
      <w:rPr>
        <w:noProof/>
        <w:sz w:val="18"/>
      </w:rPr>
    </w:pPr>
  </w:p>
  <w:p w:rsidR="008E4D21" w:rsidRPr="006C5F7F" w:rsidRDefault="008E4D2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SERVIÇO PÚBLICO FEDERAL</w:t>
    </w:r>
  </w:p>
  <w:p w:rsidR="008E4D21" w:rsidRPr="006C5F7F" w:rsidRDefault="008E4D21">
    <w:pPr>
      <w:pStyle w:val="Cabealho"/>
      <w:jc w:val="center"/>
      <w:rPr>
        <w:rFonts w:ascii="Arial" w:hAnsi="Arial" w:cs="Arial"/>
        <w:b/>
        <w:sz w:val="20"/>
        <w:lang w:val="pt-BR"/>
      </w:rPr>
    </w:pPr>
    <w:r w:rsidRPr="006C5F7F">
      <w:rPr>
        <w:rFonts w:ascii="Arial" w:hAnsi="Arial" w:cs="Arial"/>
        <w:b/>
        <w:sz w:val="20"/>
        <w:lang w:val="pt-BR"/>
      </w:rPr>
      <w:t>UNIVERSIDADE FEDERAL DE SANTA CATARINA</w:t>
    </w:r>
  </w:p>
  <w:p w:rsidR="00BB3496" w:rsidRDefault="001B54FF">
    <w:pPr>
      <w:pStyle w:val="Cabealho"/>
      <w:jc w:val="center"/>
      <w:rPr>
        <w:rFonts w:ascii="Arial" w:hAnsi="Arial"/>
        <w:b/>
        <w:color w:val="FF0000"/>
        <w:sz w:val="22"/>
        <w:szCs w:val="22"/>
        <w:lang w:val="pt-BR"/>
      </w:rPr>
    </w:pPr>
    <w:r>
      <w:rPr>
        <w:rFonts w:ascii="Arial" w:hAnsi="Arial"/>
        <w:b/>
        <w:color w:val="FF0000"/>
        <w:sz w:val="22"/>
        <w:szCs w:val="22"/>
        <w:lang w:val="pt-BR"/>
      </w:rPr>
      <w:t xml:space="preserve"> </w:t>
    </w:r>
    <w:r w:rsidR="00BB3496">
      <w:rPr>
        <w:rFonts w:ascii="Arial" w:hAnsi="Arial"/>
        <w:b/>
        <w:color w:val="FF0000"/>
        <w:sz w:val="22"/>
        <w:szCs w:val="22"/>
        <w:lang w:val="pt-BR"/>
      </w:rPr>
      <w:t xml:space="preserve">[INSERIR O PPG] </w:t>
    </w:r>
  </w:p>
  <w:p w:rsidR="008E4D21" w:rsidRPr="006C5F7F" w:rsidRDefault="008E4D2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 xml:space="preserve">CAMPUS UNIVERSITÁRIO REITOR JOÃO DAVID FERREIRA LIMA - TRINDADE </w:t>
    </w:r>
  </w:p>
  <w:p w:rsidR="008E4D21" w:rsidRPr="006C5F7F" w:rsidRDefault="008E4D21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>CEP: 88040-900 - FLORIANÓPOLIS - SC</w:t>
    </w:r>
  </w:p>
  <w:p w:rsidR="008E4D21" w:rsidRPr="006C5F7F" w:rsidRDefault="008E4D21" w:rsidP="00A659A5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6C5F7F">
      <w:rPr>
        <w:rFonts w:ascii="Arial" w:hAnsi="Arial" w:cs="Arial"/>
        <w:sz w:val="16"/>
        <w:szCs w:val="16"/>
        <w:lang w:val="pt-BR"/>
      </w:rPr>
      <w:t xml:space="preserve">TELEFONE (48) </w:t>
    </w:r>
    <w:r w:rsidR="00BB3496">
      <w:rPr>
        <w:rFonts w:ascii="Arial" w:hAnsi="Arial"/>
        <w:b/>
        <w:color w:val="FF0000"/>
        <w:sz w:val="22"/>
        <w:szCs w:val="22"/>
        <w:lang w:val="pt-BR"/>
      </w:rPr>
      <w:t>[INSERIR TELEFONE]</w:t>
    </w:r>
    <w:proofErr w:type="gramStart"/>
    <w:r w:rsidR="00BB3496">
      <w:rPr>
        <w:rFonts w:ascii="Arial" w:hAnsi="Arial"/>
        <w:b/>
        <w:color w:val="FF0000"/>
        <w:sz w:val="22"/>
        <w:szCs w:val="22"/>
        <w:lang w:val="pt-BR"/>
      </w:rPr>
      <w:t xml:space="preserve"> </w:t>
    </w:r>
    <w:r w:rsidRPr="006C5F7F">
      <w:rPr>
        <w:rFonts w:ascii="Arial" w:hAnsi="Arial" w:cs="Arial"/>
        <w:sz w:val="16"/>
        <w:szCs w:val="16"/>
        <w:lang w:val="pt-BR"/>
      </w:rPr>
      <w:t xml:space="preserve"> </w:t>
    </w:r>
    <w:proofErr w:type="gramEnd"/>
    <w:r w:rsidRPr="006C5F7F">
      <w:rPr>
        <w:rFonts w:ascii="Arial" w:hAnsi="Arial" w:cs="Arial"/>
        <w:sz w:val="16"/>
        <w:szCs w:val="16"/>
        <w:lang w:val="pt-BR"/>
      </w:rPr>
      <w:t xml:space="preserve">- FAX (48) </w:t>
    </w:r>
    <w:r w:rsidR="00BB3496">
      <w:rPr>
        <w:rFonts w:ascii="Arial" w:hAnsi="Arial"/>
        <w:b/>
        <w:color w:val="FF0000"/>
        <w:sz w:val="22"/>
        <w:szCs w:val="22"/>
        <w:lang w:val="pt-BR"/>
      </w:rPr>
      <w:t>[INSERIR O FAX]</w:t>
    </w:r>
  </w:p>
  <w:p w:rsidR="008E4D21" w:rsidRDefault="008E4D21" w:rsidP="00A659A5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Email: </w:t>
    </w:r>
    <w:r w:rsidR="00BB3496">
      <w:rPr>
        <w:rFonts w:ascii="Arial" w:hAnsi="Arial"/>
        <w:b/>
        <w:color w:val="FF0000"/>
        <w:sz w:val="22"/>
        <w:szCs w:val="22"/>
        <w:lang w:val="pt-BR"/>
      </w:rPr>
      <w:t>[INSERIR E-MAIL]</w:t>
    </w:r>
  </w:p>
  <w:p w:rsidR="008E4D21" w:rsidRDefault="008E4D21" w:rsidP="00A659A5">
    <w:pPr>
      <w:pStyle w:val="Cabealho"/>
      <w:jc w:val="center"/>
      <w:rPr>
        <w:rFonts w:ascii="Arial" w:hAnsi="Arial" w:cs="Arial"/>
        <w:sz w:val="16"/>
        <w:szCs w:val="16"/>
      </w:rPr>
    </w:pPr>
  </w:p>
  <w:p w:rsidR="001C4572" w:rsidRPr="00290249" w:rsidRDefault="001C4572" w:rsidP="00A659A5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F83"/>
    <w:multiLevelType w:val="hybridMultilevel"/>
    <w:tmpl w:val="A858A92C"/>
    <w:lvl w:ilvl="0" w:tplc="0416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306D"/>
    <w:multiLevelType w:val="hybridMultilevel"/>
    <w:tmpl w:val="E3FE0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6440"/>
    <w:multiLevelType w:val="hybridMultilevel"/>
    <w:tmpl w:val="71CC3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55E3"/>
    <w:multiLevelType w:val="hybridMultilevel"/>
    <w:tmpl w:val="40F8C2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2E1C2D"/>
    <w:multiLevelType w:val="multilevel"/>
    <w:tmpl w:val="39C84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4F18EF"/>
    <w:multiLevelType w:val="multilevel"/>
    <w:tmpl w:val="5EF2E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8490C"/>
    <w:multiLevelType w:val="hybridMultilevel"/>
    <w:tmpl w:val="2BA26A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2204"/>
    <w:multiLevelType w:val="multilevel"/>
    <w:tmpl w:val="40D4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64C8B"/>
    <w:multiLevelType w:val="multilevel"/>
    <w:tmpl w:val="CDA24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98D3371"/>
    <w:multiLevelType w:val="multilevel"/>
    <w:tmpl w:val="FADC89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70C5F"/>
    <w:multiLevelType w:val="hybridMultilevel"/>
    <w:tmpl w:val="78920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E76F5"/>
    <w:multiLevelType w:val="hybridMultilevel"/>
    <w:tmpl w:val="E37C8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47BF0"/>
    <w:multiLevelType w:val="hybridMultilevel"/>
    <w:tmpl w:val="0596C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61676"/>
    <w:multiLevelType w:val="hybridMultilevel"/>
    <w:tmpl w:val="4AA40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443FA"/>
    <w:multiLevelType w:val="multilevel"/>
    <w:tmpl w:val="D14AB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8">
    <w:nsid w:val="425E5813"/>
    <w:multiLevelType w:val="multilevel"/>
    <w:tmpl w:val="4DF88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5B994598"/>
    <w:multiLevelType w:val="hybridMultilevel"/>
    <w:tmpl w:val="13BEA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389"/>
    <w:multiLevelType w:val="hybridMultilevel"/>
    <w:tmpl w:val="00BA3220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6387"/>
    <w:multiLevelType w:val="hybridMultilevel"/>
    <w:tmpl w:val="E904C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D13D2"/>
    <w:multiLevelType w:val="hybridMultilevel"/>
    <w:tmpl w:val="154EA1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4560"/>
    <w:multiLevelType w:val="multilevel"/>
    <w:tmpl w:val="4DF88D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5">
    <w:nsid w:val="6D5A5B4F"/>
    <w:multiLevelType w:val="multilevel"/>
    <w:tmpl w:val="603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26E70"/>
    <w:multiLevelType w:val="hybridMultilevel"/>
    <w:tmpl w:val="002E3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558F2"/>
    <w:multiLevelType w:val="hybridMultilevel"/>
    <w:tmpl w:val="0FAA60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0C7A86"/>
    <w:multiLevelType w:val="hybridMultilevel"/>
    <w:tmpl w:val="6B0C32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60620"/>
    <w:multiLevelType w:val="hybridMultilevel"/>
    <w:tmpl w:val="8E828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A605B"/>
    <w:multiLevelType w:val="multilevel"/>
    <w:tmpl w:val="D14AB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1"/>
  </w:num>
  <w:num w:numId="5">
    <w:abstractNumId w:val="30"/>
  </w:num>
  <w:num w:numId="6">
    <w:abstractNumId w:val="6"/>
  </w:num>
  <w:num w:numId="7">
    <w:abstractNumId w:val="29"/>
  </w:num>
  <w:num w:numId="8">
    <w:abstractNumId w:val="24"/>
  </w:num>
  <w:num w:numId="9">
    <w:abstractNumId w:val="7"/>
  </w:num>
  <w:num w:numId="10">
    <w:abstractNumId w:val="12"/>
  </w:num>
  <w:num w:numId="11">
    <w:abstractNumId w:val="18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21"/>
  </w:num>
  <w:num w:numId="18">
    <w:abstractNumId w:val="23"/>
  </w:num>
  <w:num w:numId="19">
    <w:abstractNumId w:val="2"/>
  </w:num>
  <w:num w:numId="20">
    <w:abstractNumId w:val="28"/>
  </w:num>
  <w:num w:numId="21">
    <w:abstractNumId w:val="26"/>
  </w:num>
  <w:num w:numId="22">
    <w:abstractNumId w:val="3"/>
  </w:num>
  <w:num w:numId="23">
    <w:abstractNumId w:val="10"/>
  </w:num>
  <w:num w:numId="24">
    <w:abstractNumId w:val="25"/>
  </w:num>
  <w:num w:numId="25">
    <w:abstractNumId w:val="14"/>
  </w:num>
  <w:num w:numId="26">
    <w:abstractNumId w:val="22"/>
  </w:num>
  <w:num w:numId="27">
    <w:abstractNumId w:val="4"/>
  </w:num>
  <w:num w:numId="28">
    <w:abstractNumId w:val="20"/>
  </w:num>
  <w:num w:numId="29">
    <w:abstractNumId w:val="27"/>
  </w:num>
  <w:num w:numId="30">
    <w:abstractNumId w:val="16"/>
  </w:num>
  <w:num w:numId="3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moreira soares">
    <w15:presenceInfo w15:providerId="None" w15:userId="hugo moreira soa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00058"/>
    <w:rsid w:val="00000761"/>
    <w:rsid w:val="000017F6"/>
    <w:rsid w:val="000052D1"/>
    <w:rsid w:val="00006ED9"/>
    <w:rsid w:val="00007427"/>
    <w:rsid w:val="00014D15"/>
    <w:rsid w:val="00015836"/>
    <w:rsid w:val="00022BCD"/>
    <w:rsid w:val="00030D18"/>
    <w:rsid w:val="00033969"/>
    <w:rsid w:val="00037C90"/>
    <w:rsid w:val="00037ED4"/>
    <w:rsid w:val="000435F2"/>
    <w:rsid w:val="00043DE6"/>
    <w:rsid w:val="00045DA4"/>
    <w:rsid w:val="0005276A"/>
    <w:rsid w:val="00053D58"/>
    <w:rsid w:val="00056203"/>
    <w:rsid w:val="00056654"/>
    <w:rsid w:val="000579FE"/>
    <w:rsid w:val="00057B3D"/>
    <w:rsid w:val="00060EC8"/>
    <w:rsid w:val="00067A81"/>
    <w:rsid w:val="000700F7"/>
    <w:rsid w:val="00074E3D"/>
    <w:rsid w:val="00076873"/>
    <w:rsid w:val="00080A39"/>
    <w:rsid w:val="00081F07"/>
    <w:rsid w:val="00090117"/>
    <w:rsid w:val="0009113F"/>
    <w:rsid w:val="00091F9B"/>
    <w:rsid w:val="00092AC2"/>
    <w:rsid w:val="000935F1"/>
    <w:rsid w:val="0009373A"/>
    <w:rsid w:val="000A46B8"/>
    <w:rsid w:val="000A77FF"/>
    <w:rsid w:val="000B12B7"/>
    <w:rsid w:val="000B7415"/>
    <w:rsid w:val="000C06B1"/>
    <w:rsid w:val="000C1D49"/>
    <w:rsid w:val="000C2F19"/>
    <w:rsid w:val="000D10AB"/>
    <w:rsid w:val="000D52FE"/>
    <w:rsid w:val="000D57C5"/>
    <w:rsid w:val="000D67C2"/>
    <w:rsid w:val="000D7C01"/>
    <w:rsid w:val="000E33DD"/>
    <w:rsid w:val="000E3829"/>
    <w:rsid w:val="000E45CD"/>
    <w:rsid w:val="000E58D0"/>
    <w:rsid w:val="000F02F4"/>
    <w:rsid w:val="000F07B7"/>
    <w:rsid w:val="000F07D7"/>
    <w:rsid w:val="000F6D44"/>
    <w:rsid w:val="000F7424"/>
    <w:rsid w:val="001004E7"/>
    <w:rsid w:val="00106CE7"/>
    <w:rsid w:val="00110B63"/>
    <w:rsid w:val="00113B23"/>
    <w:rsid w:val="00115747"/>
    <w:rsid w:val="00120CB1"/>
    <w:rsid w:val="00120CDA"/>
    <w:rsid w:val="00121972"/>
    <w:rsid w:val="001326B8"/>
    <w:rsid w:val="00132B07"/>
    <w:rsid w:val="00133F17"/>
    <w:rsid w:val="00134BCF"/>
    <w:rsid w:val="00134E2D"/>
    <w:rsid w:val="00137DE4"/>
    <w:rsid w:val="00141C7F"/>
    <w:rsid w:val="00142D29"/>
    <w:rsid w:val="001436B6"/>
    <w:rsid w:val="00144A60"/>
    <w:rsid w:val="00145BE5"/>
    <w:rsid w:val="0014618B"/>
    <w:rsid w:val="00153592"/>
    <w:rsid w:val="00153B7D"/>
    <w:rsid w:val="00153E13"/>
    <w:rsid w:val="00155CBA"/>
    <w:rsid w:val="001567D4"/>
    <w:rsid w:val="001623DB"/>
    <w:rsid w:val="0016275B"/>
    <w:rsid w:val="00165593"/>
    <w:rsid w:val="00175073"/>
    <w:rsid w:val="001774D9"/>
    <w:rsid w:val="00177FA4"/>
    <w:rsid w:val="00180007"/>
    <w:rsid w:val="0018294C"/>
    <w:rsid w:val="00184A28"/>
    <w:rsid w:val="00186359"/>
    <w:rsid w:val="00186B41"/>
    <w:rsid w:val="001955AD"/>
    <w:rsid w:val="001958D1"/>
    <w:rsid w:val="001A3A39"/>
    <w:rsid w:val="001B0C61"/>
    <w:rsid w:val="001B3D9E"/>
    <w:rsid w:val="001B4898"/>
    <w:rsid w:val="001B4BBA"/>
    <w:rsid w:val="001B54FF"/>
    <w:rsid w:val="001B7F23"/>
    <w:rsid w:val="001C0D5C"/>
    <w:rsid w:val="001C1199"/>
    <w:rsid w:val="001C3905"/>
    <w:rsid w:val="001C3F9A"/>
    <w:rsid w:val="001C4572"/>
    <w:rsid w:val="001C6B1A"/>
    <w:rsid w:val="001D26F7"/>
    <w:rsid w:val="001E04E3"/>
    <w:rsid w:val="001E5516"/>
    <w:rsid w:val="001E7D8E"/>
    <w:rsid w:val="001F13B4"/>
    <w:rsid w:val="001F51E7"/>
    <w:rsid w:val="001F7205"/>
    <w:rsid w:val="00200192"/>
    <w:rsid w:val="00201054"/>
    <w:rsid w:val="00202301"/>
    <w:rsid w:val="00203767"/>
    <w:rsid w:val="002047D8"/>
    <w:rsid w:val="00205615"/>
    <w:rsid w:val="00206306"/>
    <w:rsid w:val="00206950"/>
    <w:rsid w:val="00213946"/>
    <w:rsid w:val="00222F22"/>
    <w:rsid w:val="00225428"/>
    <w:rsid w:val="00225BBC"/>
    <w:rsid w:val="00235D77"/>
    <w:rsid w:val="0024035A"/>
    <w:rsid w:val="00244DC9"/>
    <w:rsid w:val="00245357"/>
    <w:rsid w:val="00245453"/>
    <w:rsid w:val="002469C5"/>
    <w:rsid w:val="002476B8"/>
    <w:rsid w:val="00250686"/>
    <w:rsid w:val="002506DC"/>
    <w:rsid w:val="0025514F"/>
    <w:rsid w:val="00260B85"/>
    <w:rsid w:val="002629CE"/>
    <w:rsid w:val="00262B8E"/>
    <w:rsid w:val="0026766F"/>
    <w:rsid w:val="002705F6"/>
    <w:rsid w:val="00270AA2"/>
    <w:rsid w:val="002719BF"/>
    <w:rsid w:val="00275178"/>
    <w:rsid w:val="0027552B"/>
    <w:rsid w:val="002755B3"/>
    <w:rsid w:val="00275D10"/>
    <w:rsid w:val="00277DF0"/>
    <w:rsid w:val="00281AD1"/>
    <w:rsid w:val="00290249"/>
    <w:rsid w:val="002A0952"/>
    <w:rsid w:val="002A09AE"/>
    <w:rsid w:val="002A1813"/>
    <w:rsid w:val="002B0FBF"/>
    <w:rsid w:val="002B144D"/>
    <w:rsid w:val="002B57D9"/>
    <w:rsid w:val="002B5D99"/>
    <w:rsid w:val="002C44D4"/>
    <w:rsid w:val="002C5022"/>
    <w:rsid w:val="002C6BCF"/>
    <w:rsid w:val="002D0C1B"/>
    <w:rsid w:val="002D4BEB"/>
    <w:rsid w:val="002D500D"/>
    <w:rsid w:val="002D54AA"/>
    <w:rsid w:val="002D6C25"/>
    <w:rsid w:val="002E416F"/>
    <w:rsid w:val="002E497F"/>
    <w:rsid w:val="002E7E21"/>
    <w:rsid w:val="002F0576"/>
    <w:rsid w:val="002F059B"/>
    <w:rsid w:val="002F1B02"/>
    <w:rsid w:val="002F66EF"/>
    <w:rsid w:val="003043E4"/>
    <w:rsid w:val="00305801"/>
    <w:rsid w:val="00305859"/>
    <w:rsid w:val="00305E8B"/>
    <w:rsid w:val="00307F04"/>
    <w:rsid w:val="00312D53"/>
    <w:rsid w:val="003151DA"/>
    <w:rsid w:val="003155B8"/>
    <w:rsid w:val="003200E8"/>
    <w:rsid w:val="003206EF"/>
    <w:rsid w:val="003311F4"/>
    <w:rsid w:val="00331CEE"/>
    <w:rsid w:val="003336CF"/>
    <w:rsid w:val="00340C3B"/>
    <w:rsid w:val="00345C2F"/>
    <w:rsid w:val="0034685A"/>
    <w:rsid w:val="00346FF1"/>
    <w:rsid w:val="0034748B"/>
    <w:rsid w:val="0035280C"/>
    <w:rsid w:val="00363AB5"/>
    <w:rsid w:val="003648CC"/>
    <w:rsid w:val="00370A44"/>
    <w:rsid w:val="00374E0A"/>
    <w:rsid w:val="003809C0"/>
    <w:rsid w:val="00383A17"/>
    <w:rsid w:val="00391B64"/>
    <w:rsid w:val="00394B55"/>
    <w:rsid w:val="003965F8"/>
    <w:rsid w:val="0039665B"/>
    <w:rsid w:val="003A0A57"/>
    <w:rsid w:val="003A2E4B"/>
    <w:rsid w:val="003A5CBD"/>
    <w:rsid w:val="003A6012"/>
    <w:rsid w:val="003B047F"/>
    <w:rsid w:val="003B1158"/>
    <w:rsid w:val="003B2F04"/>
    <w:rsid w:val="003B30B6"/>
    <w:rsid w:val="003C2A64"/>
    <w:rsid w:val="003C4A29"/>
    <w:rsid w:val="003C5B2F"/>
    <w:rsid w:val="003C7352"/>
    <w:rsid w:val="003D09A3"/>
    <w:rsid w:val="003D15FB"/>
    <w:rsid w:val="003D2D4B"/>
    <w:rsid w:val="003D4EDF"/>
    <w:rsid w:val="003D6829"/>
    <w:rsid w:val="003D7B91"/>
    <w:rsid w:val="003D7E72"/>
    <w:rsid w:val="003E47C6"/>
    <w:rsid w:val="003F193C"/>
    <w:rsid w:val="003F2239"/>
    <w:rsid w:val="00403C09"/>
    <w:rsid w:val="00403F69"/>
    <w:rsid w:val="0040433C"/>
    <w:rsid w:val="00412B5B"/>
    <w:rsid w:val="00416E2F"/>
    <w:rsid w:val="0041734D"/>
    <w:rsid w:val="0042484F"/>
    <w:rsid w:val="00427A7B"/>
    <w:rsid w:val="004300F1"/>
    <w:rsid w:val="00434038"/>
    <w:rsid w:val="004366F6"/>
    <w:rsid w:val="00436EDD"/>
    <w:rsid w:val="00440D6A"/>
    <w:rsid w:val="00441357"/>
    <w:rsid w:val="004421C6"/>
    <w:rsid w:val="004475CA"/>
    <w:rsid w:val="00447920"/>
    <w:rsid w:val="00447F57"/>
    <w:rsid w:val="0045015E"/>
    <w:rsid w:val="00452999"/>
    <w:rsid w:val="00452CC6"/>
    <w:rsid w:val="00454283"/>
    <w:rsid w:val="00454FBE"/>
    <w:rsid w:val="00457A41"/>
    <w:rsid w:val="00461251"/>
    <w:rsid w:val="0046152C"/>
    <w:rsid w:val="0046285E"/>
    <w:rsid w:val="004669BB"/>
    <w:rsid w:val="00467061"/>
    <w:rsid w:val="00472B27"/>
    <w:rsid w:val="004739CF"/>
    <w:rsid w:val="004758A9"/>
    <w:rsid w:val="00475D5C"/>
    <w:rsid w:val="00476A04"/>
    <w:rsid w:val="00476F7D"/>
    <w:rsid w:val="00482AA1"/>
    <w:rsid w:val="004841F1"/>
    <w:rsid w:val="00484C5E"/>
    <w:rsid w:val="004859B8"/>
    <w:rsid w:val="00486064"/>
    <w:rsid w:val="0048745C"/>
    <w:rsid w:val="00490965"/>
    <w:rsid w:val="00492B1D"/>
    <w:rsid w:val="004956A6"/>
    <w:rsid w:val="004A4034"/>
    <w:rsid w:val="004A792F"/>
    <w:rsid w:val="004B061D"/>
    <w:rsid w:val="004B11D1"/>
    <w:rsid w:val="004B185E"/>
    <w:rsid w:val="004B2360"/>
    <w:rsid w:val="004B282C"/>
    <w:rsid w:val="004B47A9"/>
    <w:rsid w:val="004B4FC7"/>
    <w:rsid w:val="004C2152"/>
    <w:rsid w:val="004C662D"/>
    <w:rsid w:val="004D09D8"/>
    <w:rsid w:val="004D1EA0"/>
    <w:rsid w:val="004D4636"/>
    <w:rsid w:val="004D68B1"/>
    <w:rsid w:val="004E08B2"/>
    <w:rsid w:val="004E283D"/>
    <w:rsid w:val="004E2FBF"/>
    <w:rsid w:val="004F113D"/>
    <w:rsid w:val="004F24C0"/>
    <w:rsid w:val="004F5028"/>
    <w:rsid w:val="004F693B"/>
    <w:rsid w:val="004F719B"/>
    <w:rsid w:val="004F739D"/>
    <w:rsid w:val="00503483"/>
    <w:rsid w:val="00505218"/>
    <w:rsid w:val="00510FA9"/>
    <w:rsid w:val="00514981"/>
    <w:rsid w:val="0051520A"/>
    <w:rsid w:val="00520773"/>
    <w:rsid w:val="00522191"/>
    <w:rsid w:val="005302D0"/>
    <w:rsid w:val="00530386"/>
    <w:rsid w:val="00531C02"/>
    <w:rsid w:val="00532AA6"/>
    <w:rsid w:val="00534B6A"/>
    <w:rsid w:val="00536032"/>
    <w:rsid w:val="00536464"/>
    <w:rsid w:val="005416CD"/>
    <w:rsid w:val="00551270"/>
    <w:rsid w:val="00551736"/>
    <w:rsid w:val="00552E9F"/>
    <w:rsid w:val="00553D2C"/>
    <w:rsid w:val="00555E2F"/>
    <w:rsid w:val="00556A4B"/>
    <w:rsid w:val="0055790A"/>
    <w:rsid w:val="00563398"/>
    <w:rsid w:val="005641DC"/>
    <w:rsid w:val="00564D3A"/>
    <w:rsid w:val="00567DAE"/>
    <w:rsid w:val="0057277C"/>
    <w:rsid w:val="005801BD"/>
    <w:rsid w:val="00585022"/>
    <w:rsid w:val="00590F75"/>
    <w:rsid w:val="005948D1"/>
    <w:rsid w:val="005965D6"/>
    <w:rsid w:val="00596FD5"/>
    <w:rsid w:val="005A02F8"/>
    <w:rsid w:val="005A6A8C"/>
    <w:rsid w:val="005A7F9C"/>
    <w:rsid w:val="005B206C"/>
    <w:rsid w:val="005B36A6"/>
    <w:rsid w:val="005B738C"/>
    <w:rsid w:val="005B7D5D"/>
    <w:rsid w:val="005C4650"/>
    <w:rsid w:val="005C4805"/>
    <w:rsid w:val="005C5659"/>
    <w:rsid w:val="005C7BDF"/>
    <w:rsid w:val="005D76A6"/>
    <w:rsid w:val="005E3790"/>
    <w:rsid w:val="005E6BD0"/>
    <w:rsid w:val="005E7903"/>
    <w:rsid w:val="005F7276"/>
    <w:rsid w:val="005F78C4"/>
    <w:rsid w:val="00600F7C"/>
    <w:rsid w:val="00601D03"/>
    <w:rsid w:val="006033FA"/>
    <w:rsid w:val="006048EC"/>
    <w:rsid w:val="00605323"/>
    <w:rsid w:val="00605D89"/>
    <w:rsid w:val="00612B12"/>
    <w:rsid w:val="0061344F"/>
    <w:rsid w:val="00615716"/>
    <w:rsid w:val="006164B5"/>
    <w:rsid w:val="006166F6"/>
    <w:rsid w:val="00616974"/>
    <w:rsid w:val="00620269"/>
    <w:rsid w:val="0062064D"/>
    <w:rsid w:val="00621EDB"/>
    <w:rsid w:val="006238FA"/>
    <w:rsid w:val="0062453F"/>
    <w:rsid w:val="00626326"/>
    <w:rsid w:val="0063447F"/>
    <w:rsid w:val="00637C4A"/>
    <w:rsid w:val="00637E54"/>
    <w:rsid w:val="006415F2"/>
    <w:rsid w:val="00647D0A"/>
    <w:rsid w:val="00655C55"/>
    <w:rsid w:val="00656C69"/>
    <w:rsid w:val="00657CB2"/>
    <w:rsid w:val="00657D27"/>
    <w:rsid w:val="00667293"/>
    <w:rsid w:val="0066739A"/>
    <w:rsid w:val="00677CA2"/>
    <w:rsid w:val="00677E4B"/>
    <w:rsid w:val="00684FEA"/>
    <w:rsid w:val="006870DF"/>
    <w:rsid w:val="0069058E"/>
    <w:rsid w:val="00691F84"/>
    <w:rsid w:val="006964CC"/>
    <w:rsid w:val="0069698C"/>
    <w:rsid w:val="00696C2F"/>
    <w:rsid w:val="006A25DD"/>
    <w:rsid w:val="006A5E45"/>
    <w:rsid w:val="006A60B0"/>
    <w:rsid w:val="006A658D"/>
    <w:rsid w:val="006A6F23"/>
    <w:rsid w:val="006B16BC"/>
    <w:rsid w:val="006B3DE3"/>
    <w:rsid w:val="006C341F"/>
    <w:rsid w:val="006C52C0"/>
    <w:rsid w:val="006C5F7F"/>
    <w:rsid w:val="006C6375"/>
    <w:rsid w:val="006D0B85"/>
    <w:rsid w:val="006D22C7"/>
    <w:rsid w:val="006D4232"/>
    <w:rsid w:val="006D5843"/>
    <w:rsid w:val="006D76D1"/>
    <w:rsid w:val="006D77AA"/>
    <w:rsid w:val="006E1267"/>
    <w:rsid w:val="006E6582"/>
    <w:rsid w:val="006F1097"/>
    <w:rsid w:val="006F2BF4"/>
    <w:rsid w:val="00701D71"/>
    <w:rsid w:val="00701D91"/>
    <w:rsid w:val="00705565"/>
    <w:rsid w:val="00707D48"/>
    <w:rsid w:val="00712AFE"/>
    <w:rsid w:val="00715D78"/>
    <w:rsid w:val="0072181F"/>
    <w:rsid w:val="007243A9"/>
    <w:rsid w:val="00727D10"/>
    <w:rsid w:val="00734711"/>
    <w:rsid w:val="007348E1"/>
    <w:rsid w:val="00741A17"/>
    <w:rsid w:val="007434DC"/>
    <w:rsid w:val="007562F0"/>
    <w:rsid w:val="00756450"/>
    <w:rsid w:val="007575B2"/>
    <w:rsid w:val="0076100B"/>
    <w:rsid w:val="007632C0"/>
    <w:rsid w:val="007649A9"/>
    <w:rsid w:val="007679F7"/>
    <w:rsid w:val="0077567C"/>
    <w:rsid w:val="00775FA8"/>
    <w:rsid w:val="007761DB"/>
    <w:rsid w:val="00777429"/>
    <w:rsid w:val="00785A01"/>
    <w:rsid w:val="00791AC5"/>
    <w:rsid w:val="00793286"/>
    <w:rsid w:val="007957F8"/>
    <w:rsid w:val="007A0086"/>
    <w:rsid w:val="007A044E"/>
    <w:rsid w:val="007A1718"/>
    <w:rsid w:val="007A24DB"/>
    <w:rsid w:val="007A7F48"/>
    <w:rsid w:val="007B0BDE"/>
    <w:rsid w:val="007B18C3"/>
    <w:rsid w:val="007B1BAB"/>
    <w:rsid w:val="007B2CE8"/>
    <w:rsid w:val="007B4F23"/>
    <w:rsid w:val="007B615B"/>
    <w:rsid w:val="007B75FF"/>
    <w:rsid w:val="007B78A6"/>
    <w:rsid w:val="007C0529"/>
    <w:rsid w:val="007C55E0"/>
    <w:rsid w:val="007D2559"/>
    <w:rsid w:val="007E69AF"/>
    <w:rsid w:val="007F1A1C"/>
    <w:rsid w:val="00805C99"/>
    <w:rsid w:val="008065F1"/>
    <w:rsid w:val="00806F65"/>
    <w:rsid w:val="00813DEC"/>
    <w:rsid w:val="00814283"/>
    <w:rsid w:val="00814827"/>
    <w:rsid w:val="008222C5"/>
    <w:rsid w:val="00822C53"/>
    <w:rsid w:val="00824566"/>
    <w:rsid w:val="00831609"/>
    <w:rsid w:val="008322C6"/>
    <w:rsid w:val="00832436"/>
    <w:rsid w:val="00833580"/>
    <w:rsid w:val="00836DE0"/>
    <w:rsid w:val="00847046"/>
    <w:rsid w:val="00851A51"/>
    <w:rsid w:val="008527AC"/>
    <w:rsid w:val="00852BD2"/>
    <w:rsid w:val="00854C09"/>
    <w:rsid w:val="008615F6"/>
    <w:rsid w:val="0086184A"/>
    <w:rsid w:val="0086795F"/>
    <w:rsid w:val="0087122D"/>
    <w:rsid w:val="008755A4"/>
    <w:rsid w:val="00876241"/>
    <w:rsid w:val="00877CB2"/>
    <w:rsid w:val="008920BC"/>
    <w:rsid w:val="0089365B"/>
    <w:rsid w:val="008A1041"/>
    <w:rsid w:val="008A5D11"/>
    <w:rsid w:val="008B24B4"/>
    <w:rsid w:val="008B4525"/>
    <w:rsid w:val="008B7084"/>
    <w:rsid w:val="008C076B"/>
    <w:rsid w:val="008C07CD"/>
    <w:rsid w:val="008C2C7C"/>
    <w:rsid w:val="008C5CF7"/>
    <w:rsid w:val="008D6DFC"/>
    <w:rsid w:val="008E4CD3"/>
    <w:rsid w:val="008E4D21"/>
    <w:rsid w:val="008E6672"/>
    <w:rsid w:val="008F15B7"/>
    <w:rsid w:val="008F3641"/>
    <w:rsid w:val="009065D2"/>
    <w:rsid w:val="0090703F"/>
    <w:rsid w:val="009168C0"/>
    <w:rsid w:val="0093158D"/>
    <w:rsid w:val="00934400"/>
    <w:rsid w:val="009366EC"/>
    <w:rsid w:val="0094500E"/>
    <w:rsid w:val="00946709"/>
    <w:rsid w:val="00947646"/>
    <w:rsid w:val="00953F38"/>
    <w:rsid w:val="009565CD"/>
    <w:rsid w:val="009566CC"/>
    <w:rsid w:val="009632F6"/>
    <w:rsid w:val="0096491D"/>
    <w:rsid w:val="0097340F"/>
    <w:rsid w:val="0097394D"/>
    <w:rsid w:val="00981433"/>
    <w:rsid w:val="009818CE"/>
    <w:rsid w:val="009819AF"/>
    <w:rsid w:val="009826DF"/>
    <w:rsid w:val="009857C2"/>
    <w:rsid w:val="00987C77"/>
    <w:rsid w:val="00992B23"/>
    <w:rsid w:val="00996044"/>
    <w:rsid w:val="00996C10"/>
    <w:rsid w:val="009975A4"/>
    <w:rsid w:val="009A3A43"/>
    <w:rsid w:val="009A4919"/>
    <w:rsid w:val="009A4BEA"/>
    <w:rsid w:val="009B0ED0"/>
    <w:rsid w:val="009C247C"/>
    <w:rsid w:val="009C2C12"/>
    <w:rsid w:val="009C48AF"/>
    <w:rsid w:val="009C618A"/>
    <w:rsid w:val="009C6269"/>
    <w:rsid w:val="009D092A"/>
    <w:rsid w:val="009D09D8"/>
    <w:rsid w:val="009D46C3"/>
    <w:rsid w:val="009E0351"/>
    <w:rsid w:val="009E642E"/>
    <w:rsid w:val="009F691F"/>
    <w:rsid w:val="00A00965"/>
    <w:rsid w:val="00A01A10"/>
    <w:rsid w:val="00A046AB"/>
    <w:rsid w:val="00A12E34"/>
    <w:rsid w:val="00A12FD3"/>
    <w:rsid w:val="00A1655B"/>
    <w:rsid w:val="00A171D7"/>
    <w:rsid w:val="00A20060"/>
    <w:rsid w:val="00A311EF"/>
    <w:rsid w:val="00A31860"/>
    <w:rsid w:val="00A33D5B"/>
    <w:rsid w:val="00A4136D"/>
    <w:rsid w:val="00A418C8"/>
    <w:rsid w:val="00A435F9"/>
    <w:rsid w:val="00A44E15"/>
    <w:rsid w:val="00A45613"/>
    <w:rsid w:val="00A56AF6"/>
    <w:rsid w:val="00A579AF"/>
    <w:rsid w:val="00A6096F"/>
    <w:rsid w:val="00A63DE2"/>
    <w:rsid w:val="00A64883"/>
    <w:rsid w:val="00A64B0F"/>
    <w:rsid w:val="00A659A5"/>
    <w:rsid w:val="00A65D25"/>
    <w:rsid w:val="00A710D1"/>
    <w:rsid w:val="00A713CB"/>
    <w:rsid w:val="00A813C5"/>
    <w:rsid w:val="00A838CD"/>
    <w:rsid w:val="00A872AD"/>
    <w:rsid w:val="00A87DA1"/>
    <w:rsid w:val="00A90337"/>
    <w:rsid w:val="00A91A63"/>
    <w:rsid w:val="00A93A79"/>
    <w:rsid w:val="00A94861"/>
    <w:rsid w:val="00A967D3"/>
    <w:rsid w:val="00AA526F"/>
    <w:rsid w:val="00AA7D71"/>
    <w:rsid w:val="00AB0348"/>
    <w:rsid w:val="00AB5C6B"/>
    <w:rsid w:val="00AB629B"/>
    <w:rsid w:val="00AB7C36"/>
    <w:rsid w:val="00AC13B5"/>
    <w:rsid w:val="00AC17A6"/>
    <w:rsid w:val="00AC4276"/>
    <w:rsid w:val="00AC65F3"/>
    <w:rsid w:val="00AE0FBB"/>
    <w:rsid w:val="00AE5B01"/>
    <w:rsid w:val="00AF02AA"/>
    <w:rsid w:val="00AF26F7"/>
    <w:rsid w:val="00AF3015"/>
    <w:rsid w:val="00AF3FD2"/>
    <w:rsid w:val="00AF7730"/>
    <w:rsid w:val="00B138D4"/>
    <w:rsid w:val="00B13A71"/>
    <w:rsid w:val="00B22345"/>
    <w:rsid w:val="00B24101"/>
    <w:rsid w:val="00B242EA"/>
    <w:rsid w:val="00B24D7C"/>
    <w:rsid w:val="00B310AB"/>
    <w:rsid w:val="00B3544C"/>
    <w:rsid w:val="00B40919"/>
    <w:rsid w:val="00B4538A"/>
    <w:rsid w:val="00B5199D"/>
    <w:rsid w:val="00B546D6"/>
    <w:rsid w:val="00B6065C"/>
    <w:rsid w:val="00B651D3"/>
    <w:rsid w:val="00B66E37"/>
    <w:rsid w:val="00B725B7"/>
    <w:rsid w:val="00B7319E"/>
    <w:rsid w:val="00B85A0C"/>
    <w:rsid w:val="00B920DC"/>
    <w:rsid w:val="00B93AF0"/>
    <w:rsid w:val="00B9423C"/>
    <w:rsid w:val="00B95B18"/>
    <w:rsid w:val="00B95B69"/>
    <w:rsid w:val="00B96927"/>
    <w:rsid w:val="00B97D88"/>
    <w:rsid w:val="00BA3037"/>
    <w:rsid w:val="00BA5420"/>
    <w:rsid w:val="00BA5519"/>
    <w:rsid w:val="00BA6B1F"/>
    <w:rsid w:val="00BA7620"/>
    <w:rsid w:val="00BA7D16"/>
    <w:rsid w:val="00BB3496"/>
    <w:rsid w:val="00BB5313"/>
    <w:rsid w:val="00BB57DF"/>
    <w:rsid w:val="00BB5C56"/>
    <w:rsid w:val="00BB60DE"/>
    <w:rsid w:val="00BC5F0F"/>
    <w:rsid w:val="00BC6607"/>
    <w:rsid w:val="00BD07E4"/>
    <w:rsid w:val="00BD224B"/>
    <w:rsid w:val="00BD2365"/>
    <w:rsid w:val="00BD4010"/>
    <w:rsid w:val="00BD4952"/>
    <w:rsid w:val="00BD495E"/>
    <w:rsid w:val="00BD7145"/>
    <w:rsid w:val="00BE0FC1"/>
    <w:rsid w:val="00BF2F2F"/>
    <w:rsid w:val="00BF4596"/>
    <w:rsid w:val="00BF5165"/>
    <w:rsid w:val="00BF559F"/>
    <w:rsid w:val="00BF69DB"/>
    <w:rsid w:val="00C00A70"/>
    <w:rsid w:val="00C00BDE"/>
    <w:rsid w:val="00C00DE7"/>
    <w:rsid w:val="00C012C8"/>
    <w:rsid w:val="00C024D7"/>
    <w:rsid w:val="00C02ADD"/>
    <w:rsid w:val="00C045E5"/>
    <w:rsid w:val="00C06E90"/>
    <w:rsid w:val="00C110F7"/>
    <w:rsid w:val="00C13E89"/>
    <w:rsid w:val="00C14A4A"/>
    <w:rsid w:val="00C166ED"/>
    <w:rsid w:val="00C254C4"/>
    <w:rsid w:val="00C25F68"/>
    <w:rsid w:val="00C27DD3"/>
    <w:rsid w:val="00C30260"/>
    <w:rsid w:val="00C409AB"/>
    <w:rsid w:val="00C42978"/>
    <w:rsid w:val="00C42E28"/>
    <w:rsid w:val="00C45814"/>
    <w:rsid w:val="00C518D8"/>
    <w:rsid w:val="00C521EF"/>
    <w:rsid w:val="00C56D4F"/>
    <w:rsid w:val="00C60EF0"/>
    <w:rsid w:val="00C62C32"/>
    <w:rsid w:val="00C6637C"/>
    <w:rsid w:val="00C70709"/>
    <w:rsid w:val="00C726A5"/>
    <w:rsid w:val="00C726F3"/>
    <w:rsid w:val="00C73AD0"/>
    <w:rsid w:val="00C750F7"/>
    <w:rsid w:val="00C752B4"/>
    <w:rsid w:val="00C762CB"/>
    <w:rsid w:val="00C77A00"/>
    <w:rsid w:val="00C81B0C"/>
    <w:rsid w:val="00C863D6"/>
    <w:rsid w:val="00C87E96"/>
    <w:rsid w:val="00C92764"/>
    <w:rsid w:val="00C9343F"/>
    <w:rsid w:val="00CA152C"/>
    <w:rsid w:val="00CA37D0"/>
    <w:rsid w:val="00CA4E87"/>
    <w:rsid w:val="00CA5323"/>
    <w:rsid w:val="00CB04C3"/>
    <w:rsid w:val="00CB4C5B"/>
    <w:rsid w:val="00CC0A62"/>
    <w:rsid w:val="00CC152A"/>
    <w:rsid w:val="00CC3E92"/>
    <w:rsid w:val="00CC6960"/>
    <w:rsid w:val="00CC71B9"/>
    <w:rsid w:val="00CD2ABC"/>
    <w:rsid w:val="00CD43AD"/>
    <w:rsid w:val="00CD774A"/>
    <w:rsid w:val="00CF0C3A"/>
    <w:rsid w:val="00CF1047"/>
    <w:rsid w:val="00CF235D"/>
    <w:rsid w:val="00CF23B0"/>
    <w:rsid w:val="00CF3040"/>
    <w:rsid w:val="00CF52A1"/>
    <w:rsid w:val="00CF63EE"/>
    <w:rsid w:val="00CF7541"/>
    <w:rsid w:val="00D002DC"/>
    <w:rsid w:val="00D0260E"/>
    <w:rsid w:val="00D02A34"/>
    <w:rsid w:val="00D02AB2"/>
    <w:rsid w:val="00D05C11"/>
    <w:rsid w:val="00D06D18"/>
    <w:rsid w:val="00D20872"/>
    <w:rsid w:val="00D226ED"/>
    <w:rsid w:val="00D23BF5"/>
    <w:rsid w:val="00D24AFF"/>
    <w:rsid w:val="00D34908"/>
    <w:rsid w:val="00D4195F"/>
    <w:rsid w:val="00D43E71"/>
    <w:rsid w:val="00D443B1"/>
    <w:rsid w:val="00D44D3F"/>
    <w:rsid w:val="00D47193"/>
    <w:rsid w:val="00D539A8"/>
    <w:rsid w:val="00D557C0"/>
    <w:rsid w:val="00D60C0A"/>
    <w:rsid w:val="00D62B79"/>
    <w:rsid w:val="00D62C40"/>
    <w:rsid w:val="00D6740C"/>
    <w:rsid w:val="00D713B1"/>
    <w:rsid w:val="00D8055B"/>
    <w:rsid w:val="00D80D69"/>
    <w:rsid w:val="00D80FC8"/>
    <w:rsid w:val="00D87533"/>
    <w:rsid w:val="00D9338A"/>
    <w:rsid w:val="00D93AA2"/>
    <w:rsid w:val="00D93E7C"/>
    <w:rsid w:val="00D94C35"/>
    <w:rsid w:val="00D952D6"/>
    <w:rsid w:val="00D95FD1"/>
    <w:rsid w:val="00D961B3"/>
    <w:rsid w:val="00DA03E3"/>
    <w:rsid w:val="00DA1F51"/>
    <w:rsid w:val="00DA5B20"/>
    <w:rsid w:val="00DB54F1"/>
    <w:rsid w:val="00DB62C8"/>
    <w:rsid w:val="00DC1C47"/>
    <w:rsid w:val="00DC4CC3"/>
    <w:rsid w:val="00DC55C0"/>
    <w:rsid w:val="00DC7DA6"/>
    <w:rsid w:val="00DD339F"/>
    <w:rsid w:val="00DD4432"/>
    <w:rsid w:val="00DD6BCA"/>
    <w:rsid w:val="00DE5CB8"/>
    <w:rsid w:val="00DF7FB4"/>
    <w:rsid w:val="00E02D6C"/>
    <w:rsid w:val="00E04ABE"/>
    <w:rsid w:val="00E052E8"/>
    <w:rsid w:val="00E05EBA"/>
    <w:rsid w:val="00E06B3B"/>
    <w:rsid w:val="00E07FB5"/>
    <w:rsid w:val="00E106EC"/>
    <w:rsid w:val="00E114F3"/>
    <w:rsid w:val="00E116A9"/>
    <w:rsid w:val="00E15A2B"/>
    <w:rsid w:val="00E268C5"/>
    <w:rsid w:val="00E30B7A"/>
    <w:rsid w:val="00E3163B"/>
    <w:rsid w:val="00E31701"/>
    <w:rsid w:val="00E33180"/>
    <w:rsid w:val="00E3337B"/>
    <w:rsid w:val="00E45574"/>
    <w:rsid w:val="00E477BF"/>
    <w:rsid w:val="00E50621"/>
    <w:rsid w:val="00E509C4"/>
    <w:rsid w:val="00E53DDF"/>
    <w:rsid w:val="00E615F2"/>
    <w:rsid w:val="00E6620A"/>
    <w:rsid w:val="00E66BDB"/>
    <w:rsid w:val="00E7557D"/>
    <w:rsid w:val="00E76ADE"/>
    <w:rsid w:val="00E80850"/>
    <w:rsid w:val="00E80A56"/>
    <w:rsid w:val="00E80DFC"/>
    <w:rsid w:val="00E82EAB"/>
    <w:rsid w:val="00E864C0"/>
    <w:rsid w:val="00E91F8E"/>
    <w:rsid w:val="00E93578"/>
    <w:rsid w:val="00E95A8A"/>
    <w:rsid w:val="00EA33AE"/>
    <w:rsid w:val="00EA3946"/>
    <w:rsid w:val="00EA44DB"/>
    <w:rsid w:val="00EA7554"/>
    <w:rsid w:val="00EB4872"/>
    <w:rsid w:val="00EB5B9A"/>
    <w:rsid w:val="00EC0030"/>
    <w:rsid w:val="00EC08E6"/>
    <w:rsid w:val="00EC6BE8"/>
    <w:rsid w:val="00EC75B4"/>
    <w:rsid w:val="00ED0F19"/>
    <w:rsid w:val="00ED1670"/>
    <w:rsid w:val="00ED1C7B"/>
    <w:rsid w:val="00ED2A0A"/>
    <w:rsid w:val="00ED445B"/>
    <w:rsid w:val="00ED75F1"/>
    <w:rsid w:val="00EE3718"/>
    <w:rsid w:val="00EE4199"/>
    <w:rsid w:val="00EE534B"/>
    <w:rsid w:val="00EE6003"/>
    <w:rsid w:val="00EE60F3"/>
    <w:rsid w:val="00EF2AD7"/>
    <w:rsid w:val="00EF3EA6"/>
    <w:rsid w:val="00EF4D00"/>
    <w:rsid w:val="00EF53F4"/>
    <w:rsid w:val="00EF6677"/>
    <w:rsid w:val="00F0256E"/>
    <w:rsid w:val="00F02E18"/>
    <w:rsid w:val="00F05AFB"/>
    <w:rsid w:val="00F072B4"/>
    <w:rsid w:val="00F123E9"/>
    <w:rsid w:val="00F1310A"/>
    <w:rsid w:val="00F139B7"/>
    <w:rsid w:val="00F17787"/>
    <w:rsid w:val="00F2016D"/>
    <w:rsid w:val="00F23E26"/>
    <w:rsid w:val="00F2796B"/>
    <w:rsid w:val="00F3073D"/>
    <w:rsid w:val="00F316B5"/>
    <w:rsid w:val="00F34548"/>
    <w:rsid w:val="00F3652B"/>
    <w:rsid w:val="00F40A5B"/>
    <w:rsid w:val="00F474E8"/>
    <w:rsid w:val="00F5207B"/>
    <w:rsid w:val="00F5211B"/>
    <w:rsid w:val="00F52A9E"/>
    <w:rsid w:val="00F55323"/>
    <w:rsid w:val="00F60805"/>
    <w:rsid w:val="00F6179D"/>
    <w:rsid w:val="00F625CD"/>
    <w:rsid w:val="00F643CB"/>
    <w:rsid w:val="00F64EF3"/>
    <w:rsid w:val="00F67F7E"/>
    <w:rsid w:val="00F76673"/>
    <w:rsid w:val="00F80FCD"/>
    <w:rsid w:val="00F812B1"/>
    <w:rsid w:val="00F82060"/>
    <w:rsid w:val="00F82805"/>
    <w:rsid w:val="00F862DF"/>
    <w:rsid w:val="00F86F9F"/>
    <w:rsid w:val="00F87553"/>
    <w:rsid w:val="00F900B3"/>
    <w:rsid w:val="00F90489"/>
    <w:rsid w:val="00F9051C"/>
    <w:rsid w:val="00F91501"/>
    <w:rsid w:val="00F950CB"/>
    <w:rsid w:val="00FA12FC"/>
    <w:rsid w:val="00FA5B40"/>
    <w:rsid w:val="00FA7874"/>
    <w:rsid w:val="00FB0486"/>
    <w:rsid w:val="00FB1384"/>
    <w:rsid w:val="00FB69DB"/>
    <w:rsid w:val="00FB7FE8"/>
    <w:rsid w:val="00FC21A4"/>
    <w:rsid w:val="00FC6EC2"/>
    <w:rsid w:val="00FC7811"/>
    <w:rsid w:val="00FD002A"/>
    <w:rsid w:val="00FD169F"/>
    <w:rsid w:val="00FD1A02"/>
    <w:rsid w:val="00FD5AF2"/>
    <w:rsid w:val="00FD63E8"/>
    <w:rsid w:val="00FE31A8"/>
    <w:rsid w:val="00FE575D"/>
    <w:rsid w:val="00FE748F"/>
    <w:rsid w:val="00FF649E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7C36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79F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663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637C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7E69A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56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450"/>
    <w:rPr>
      <w:rFonts w:eastAsia="Calibr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45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450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230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230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DE0"/>
    <w:pPr>
      <w:spacing w:before="100" w:beforeAutospacing="1" w:after="100" w:afterAutospacing="1"/>
    </w:pPr>
    <w:rPr>
      <w:rFonts w:eastAsia="Calibri"/>
    </w:rPr>
  </w:style>
  <w:style w:type="paragraph" w:customStyle="1" w:styleId="gmailmsg">
    <w:name w:val="gmail_msg"/>
    <w:basedOn w:val="Normal"/>
    <w:rsid w:val="00D93AA2"/>
    <w:pPr>
      <w:spacing w:before="100" w:beforeAutospacing="1" w:after="100" w:afterAutospacing="1"/>
    </w:pPr>
    <w:rPr>
      <w:rFonts w:eastAsia="Calibri"/>
    </w:rPr>
  </w:style>
  <w:style w:type="paragraph" w:styleId="Reviso">
    <w:name w:val="Revision"/>
    <w:hidden/>
    <w:uiPriority w:val="99"/>
    <w:semiHidden/>
    <w:rsid w:val="00225BBC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Fontepargpadro"/>
    <w:uiPriority w:val="99"/>
    <w:rsid w:val="00861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4C5E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84C5E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7C36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79F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6637C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637C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7E69A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56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450"/>
    <w:rPr>
      <w:rFonts w:eastAsia="Calibri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45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450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0230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0230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6DE0"/>
    <w:pPr>
      <w:spacing w:before="100" w:beforeAutospacing="1" w:after="100" w:afterAutospacing="1"/>
    </w:pPr>
    <w:rPr>
      <w:rFonts w:eastAsia="Calibri"/>
    </w:rPr>
  </w:style>
  <w:style w:type="paragraph" w:customStyle="1" w:styleId="gmailmsg">
    <w:name w:val="gmail_msg"/>
    <w:basedOn w:val="Normal"/>
    <w:rsid w:val="00D93AA2"/>
    <w:pPr>
      <w:spacing w:before="100" w:beforeAutospacing="1" w:after="100" w:afterAutospacing="1"/>
    </w:pPr>
    <w:rPr>
      <w:rFonts w:eastAsia="Calibri"/>
    </w:rPr>
  </w:style>
  <w:style w:type="paragraph" w:styleId="Reviso">
    <w:name w:val="Revision"/>
    <w:hidden/>
    <w:uiPriority w:val="99"/>
    <w:semiHidden/>
    <w:rsid w:val="00225BBC"/>
    <w:rPr>
      <w:rFonts w:ascii="Times New Roman" w:eastAsia="Times New Roman" w:hAnsi="Times New Roman"/>
      <w:sz w:val="24"/>
    </w:rPr>
  </w:style>
  <w:style w:type="character" w:customStyle="1" w:styleId="UnresolvedMention">
    <w:name w:val="Unresolved Mention"/>
    <w:basedOn w:val="Fontepargpadro"/>
    <w:uiPriority w:val="99"/>
    <w:rsid w:val="0086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180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9636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30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198717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2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175598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830779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3516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1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86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24B6-DE5B-46F5-9CA5-4FAFE601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2294</Words>
  <Characters>12389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Fábio Baltazar de Queiroz</cp:lastModifiedBy>
  <cp:revision>17</cp:revision>
  <cp:lastPrinted>2017-07-13T12:43:00Z</cp:lastPrinted>
  <dcterms:created xsi:type="dcterms:W3CDTF">2019-02-01T10:34:00Z</dcterms:created>
  <dcterms:modified xsi:type="dcterms:W3CDTF">2019-02-06T15:23:00Z</dcterms:modified>
</cp:coreProperties>
</file>